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5A54" w14:textId="77777777" w:rsidR="00541713" w:rsidRPr="00AD4611" w:rsidRDefault="00541713" w:rsidP="00541713">
      <w:pPr>
        <w:pStyle w:val="articletypeFAITH"/>
      </w:pPr>
      <w:r>
        <w:t>R</w:t>
      </w:r>
      <w:r w:rsidRPr="00AD4611">
        <w:t>esearch</w:t>
      </w:r>
      <w:r>
        <w:t xml:space="preserve"> </w:t>
      </w:r>
      <w:r w:rsidRPr="00AD4611">
        <w:t>Article</w:t>
      </w:r>
    </w:p>
    <w:p w14:paraId="6FC83B70" w14:textId="77777777" w:rsidR="00544C9A" w:rsidRDefault="00544C9A" w:rsidP="001742D9">
      <w:pPr>
        <w:pStyle w:val="AuthorNamesFAITH"/>
        <w:rPr>
          <w:snapToGrid w:val="0"/>
          <w:sz w:val="40"/>
          <w:szCs w:val="20"/>
        </w:rPr>
      </w:pPr>
      <w:r w:rsidRPr="00544C9A">
        <w:rPr>
          <w:snapToGrid w:val="0"/>
          <w:sz w:val="40"/>
          <w:szCs w:val="20"/>
        </w:rPr>
        <w:t>Implementation of School-Based Management (SBM) in Improving Teacher Performance and Learning Quality in Public Elementary Schools</w:t>
      </w:r>
    </w:p>
    <w:p w14:paraId="28C2A4DD" w14:textId="7EE507FE" w:rsidR="001742D9" w:rsidRPr="006B1791" w:rsidRDefault="001742D9" w:rsidP="001742D9">
      <w:pPr>
        <w:pStyle w:val="AuthorNamesFAITH"/>
      </w:pPr>
      <w:r>
        <w:t xml:space="preserve">Tiara </w:t>
      </w:r>
      <w:bookmarkStart w:id="0" w:name="_Hlk214893487"/>
      <w:r>
        <w:t>Nadilah</w:t>
      </w:r>
      <w:r w:rsidRPr="001F31D1">
        <w:rPr>
          <w:vertAlign w:val="superscript"/>
        </w:rPr>
        <w:t>1</w:t>
      </w:r>
      <w:bookmarkEnd w:id="0"/>
      <w:r w:rsidRPr="00541713">
        <w:rPr>
          <w:vertAlign w:val="superscript"/>
        </w:rPr>
        <w:t>*</w:t>
      </w:r>
      <w:r w:rsidRPr="00D945EC">
        <w:t xml:space="preserve">, </w:t>
      </w:r>
      <w:r>
        <w:t>Rahmawati</w:t>
      </w:r>
      <w:r>
        <w:rPr>
          <w:vertAlign w:val="superscript"/>
        </w:rPr>
        <w:t>2</w:t>
      </w:r>
      <w:r w:rsidRPr="00BF4668">
        <w:t>,</w:t>
      </w:r>
      <w:r>
        <w:t xml:space="preserve"> Muhammad Aji Santoso</w:t>
      </w:r>
      <w:r>
        <w:rPr>
          <w:vertAlign w:val="superscript"/>
        </w:rPr>
        <w:t>3</w:t>
      </w:r>
      <w:r>
        <w:t xml:space="preserve">, </w:t>
      </w:r>
      <w:r w:rsidRPr="00BA347C">
        <w:t>Lenny Marlina</w:t>
      </w:r>
      <w:r>
        <w:rPr>
          <w:vertAlign w:val="superscript"/>
        </w:rPr>
        <w:t>4</w:t>
      </w:r>
      <w:r>
        <w:t xml:space="preserve">, </w:t>
      </w:r>
      <w:r w:rsidRPr="00BA347C">
        <w:t>Febriyanti</w:t>
      </w:r>
      <w:r>
        <w:rPr>
          <w:vertAlign w:val="superscript"/>
        </w:rPr>
        <w:t>5</w:t>
      </w:r>
    </w:p>
    <w:tbl>
      <w:tblPr>
        <w:tblpPr w:leftFromText="198" w:rightFromText="198" w:vertAnchor="page" w:horzAnchor="margin" w:tblpX="-90" w:tblpY="11365"/>
        <w:tblW w:w="2358" w:type="dxa"/>
        <w:tblLayout w:type="fixed"/>
        <w:tblCellMar>
          <w:left w:w="0" w:type="dxa"/>
          <w:right w:w="0" w:type="dxa"/>
        </w:tblCellMar>
        <w:tblLook w:val="04A0" w:firstRow="1" w:lastRow="0" w:firstColumn="1" w:lastColumn="0" w:noHBand="0" w:noVBand="1"/>
      </w:tblPr>
      <w:tblGrid>
        <w:gridCol w:w="2358"/>
      </w:tblGrid>
      <w:tr w:rsidR="005D19CF" w:rsidRPr="003C6618" w14:paraId="405B14AF" w14:textId="77777777" w:rsidTr="005D19CF">
        <w:tc>
          <w:tcPr>
            <w:tcW w:w="2358" w:type="dxa"/>
          </w:tcPr>
          <w:p w14:paraId="56B2E9D1" w14:textId="77777777" w:rsidR="005D19CF" w:rsidRPr="00212E40" w:rsidRDefault="005D19CF" w:rsidP="005D19CF">
            <w:pPr>
              <w:pStyle w:val="historyFAITH"/>
              <w:ind w:right="115"/>
              <w:rPr>
                <w:szCs w:val="16"/>
              </w:rPr>
            </w:pPr>
            <w:r w:rsidRPr="00212E40">
              <w:rPr>
                <w:szCs w:val="16"/>
              </w:rPr>
              <w:t>Received: September 17, 2025</w:t>
            </w:r>
          </w:p>
          <w:p w14:paraId="28C0D08B" w14:textId="77777777" w:rsidR="005D19CF" w:rsidRPr="00212E40" w:rsidRDefault="005D19CF" w:rsidP="005D19CF">
            <w:pPr>
              <w:pStyle w:val="historyFAITH"/>
              <w:ind w:right="115"/>
              <w:rPr>
                <w:szCs w:val="16"/>
              </w:rPr>
            </w:pPr>
            <w:r w:rsidRPr="00212E40">
              <w:rPr>
                <w:szCs w:val="16"/>
              </w:rPr>
              <w:t>Revised: October 15, 2025</w:t>
            </w:r>
          </w:p>
          <w:p w14:paraId="080D2144" w14:textId="77777777" w:rsidR="005D19CF" w:rsidRPr="00212E40" w:rsidRDefault="005D19CF" w:rsidP="005D19CF">
            <w:pPr>
              <w:pStyle w:val="historyFAITH"/>
              <w:ind w:right="115"/>
              <w:rPr>
                <w:szCs w:val="16"/>
              </w:rPr>
            </w:pPr>
            <w:r>
              <w:rPr>
                <w:szCs w:val="16"/>
              </w:rPr>
              <w:t>Accepted: November 19</w:t>
            </w:r>
            <w:r w:rsidRPr="00212E40">
              <w:rPr>
                <w:szCs w:val="16"/>
              </w:rPr>
              <w:t>, 2025</w:t>
            </w:r>
          </w:p>
          <w:p w14:paraId="7AC1ED17" w14:textId="77777777" w:rsidR="005D19CF" w:rsidRPr="00212E40" w:rsidRDefault="005D19CF" w:rsidP="005D19CF">
            <w:pPr>
              <w:pStyle w:val="historyFAITH"/>
              <w:ind w:right="115"/>
              <w:rPr>
                <w:szCs w:val="16"/>
              </w:rPr>
            </w:pPr>
            <w:r>
              <w:rPr>
                <w:szCs w:val="16"/>
              </w:rPr>
              <w:t>Online Available: November 24</w:t>
            </w:r>
            <w:r w:rsidRPr="00212E40">
              <w:rPr>
                <w:szCs w:val="16"/>
              </w:rPr>
              <w:t>, 2025</w:t>
            </w:r>
          </w:p>
          <w:p w14:paraId="7CB17ED1" w14:textId="77777777" w:rsidR="005D19CF" w:rsidRPr="00B21603" w:rsidRDefault="005D19CF" w:rsidP="005D19CF">
            <w:pPr>
              <w:pStyle w:val="historyFAITH"/>
              <w:ind w:right="115"/>
              <w:rPr>
                <w:rFonts w:eastAsia="DengXian"/>
                <w:color w:val="auto"/>
              </w:rPr>
            </w:pPr>
            <w:r>
              <w:rPr>
                <w:szCs w:val="16"/>
              </w:rPr>
              <w:t>Curr. Ver.: November 24</w:t>
            </w:r>
            <w:r w:rsidRPr="00212E40">
              <w:rPr>
                <w:szCs w:val="16"/>
              </w:rPr>
              <w:t>, 2025</w:t>
            </w:r>
          </w:p>
        </w:tc>
      </w:tr>
      <w:tr w:rsidR="005D19CF" w:rsidRPr="003C6618" w14:paraId="08917CD0" w14:textId="77777777" w:rsidTr="005D19CF">
        <w:tc>
          <w:tcPr>
            <w:tcW w:w="2358" w:type="dxa"/>
          </w:tcPr>
          <w:p w14:paraId="013541B0" w14:textId="77777777" w:rsidR="005D19CF" w:rsidRPr="003C6618" w:rsidRDefault="005D19CF" w:rsidP="005D19CF">
            <w:pPr>
              <w:adjustRightInd w:val="0"/>
              <w:snapToGrid w:val="0"/>
              <w:spacing w:before="120" w:line="240" w:lineRule="atLeast"/>
              <w:ind w:right="113"/>
              <w:rPr>
                <w:rFonts w:eastAsia="DengXian"/>
                <w:bCs/>
                <w:sz w:val="14"/>
                <w:szCs w:val="14"/>
                <w:lang w:bidi="en-US"/>
              </w:rPr>
            </w:pPr>
            <w:r>
              <w:rPr>
                <w:lang w:val="en-US"/>
              </w:rPr>
              <w:drawing>
                <wp:inline distT="0" distB="0" distL="0" distR="0" wp14:anchorId="506DF17B" wp14:editId="24D5E52F">
                  <wp:extent cx="934110" cy="328295"/>
                  <wp:effectExtent l="0" t="0" r="0" b="0"/>
                  <wp:docPr id="369428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942" cy="329642"/>
                          </a:xfrm>
                          <a:prstGeom prst="rect">
                            <a:avLst/>
                          </a:prstGeom>
                          <a:noFill/>
                          <a:ln>
                            <a:noFill/>
                          </a:ln>
                        </pic:spPr>
                      </pic:pic>
                    </a:graphicData>
                  </a:graphic>
                </wp:inline>
              </w:drawing>
            </w:r>
          </w:p>
          <w:p w14:paraId="7325B4AE" w14:textId="77777777" w:rsidR="005D19CF" w:rsidRPr="00F83861" w:rsidRDefault="005D19CF" w:rsidP="005D19CF">
            <w:pPr>
              <w:pStyle w:val="historyFAITH"/>
              <w:spacing w:before="120"/>
            </w:pPr>
            <w:r w:rsidRPr="003C6618">
              <w:rPr>
                <w:rFonts w:eastAsia="DengXian"/>
              </w:rPr>
              <w:t xml:space="preserve">Copyright: © 2025 by the author. Submitted for possible open access publication under the terms and conditions of </w:t>
            </w:r>
            <w:r w:rsidRPr="004D42B1">
              <w:rPr>
                <w:rFonts w:eastAsia="DengXian"/>
                <w:color w:val="auto"/>
              </w:rPr>
              <w:t xml:space="preserve">the Creative Commons Attribution (CC BY SA) license ( </w:t>
            </w:r>
            <w:hyperlink r:id="rId9" w:history="1">
              <w:r w:rsidRPr="004D42B1">
                <w:rPr>
                  <w:rStyle w:val="Hyperlink"/>
                  <w:rFonts w:eastAsia="DengXian"/>
                  <w:color w:val="auto"/>
                </w:rPr>
                <w:t xml:space="preserve">https://creativecommons.org/licenses/by-sa/4.0/ </w:t>
              </w:r>
            </w:hyperlink>
            <w:r w:rsidRPr="004D42B1">
              <w:rPr>
                <w:rFonts w:eastAsia="DengXian"/>
                <w:color w:val="auto"/>
              </w:rPr>
              <w:t>)</w:t>
            </w:r>
          </w:p>
        </w:tc>
      </w:tr>
    </w:tbl>
    <w:p w14:paraId="4E7975A9" w14:textId="5C2991B4" w:rsidR="001742D9" w:rsidRDefault="001742D9" w:rsidP="001742D9">
      <w:pPr>
        <w:pStyle w:val="authoraffiliationFAITH"/>
      </w:pPr>
      <w:r w:rsidRPr="005A3332">
        <w:rPr>
          <w:vertAlign w:val="superscript"/>
        </w:rPr>
        <w:t xml:space="preserve">1 </w:t>
      </w:r>
      <w:r w:rsidRPr="00D945EC">
        <w:tab/>
      </w:r>
      <w:r>
        <w:t>Universitas Islam Negeri Raden Fatah Palembang</w:t>
      </w:r>
      <w:r w:rsidRPr="00D945EC">
        <w:t xml:space="preserve">; </w:t>
      </w:r>
      <w:proofErr w:type="gramStart"/>
      <w:r w:rsidRPr="00D945EC">
        <w:t>email :</w:t>
      </w:r>
      <w:proofErr w:type="gramEnd"/>
      <w:r>
        <w:t xml:space="preserve"> </w:t>
      </w:r>
      <w:hyperlink r:id="rId10" w:history="1">
        <w:r w:rsidRPr="002A1BD2">
          <w:rPr>
            <w:rStyle w:val="Hyperlink"/>
          </w:rPr>
          <w:t>tiarandlh@gmail.com</w:t>
        </w:r>
      </w:hyperlink>
      <w:r>
        <w:t xml:space="preserve"> </w:t>
      </w:r>
    </w:p>
    <w:p w14:paraId="24A3B880" w14:textId="41C7858D" w:rsidR="001742D9" w:rsidRDefault="001742D9" w:rsidP="001742D9">
      <w:pPr>
        <w:pStyle w:val="authoraffiliationFAITH"/>
      </w:pPr>
      <w:r>
        <w:rPr>
          <w:vertAlign w:val="superscript"/>
        </w:rPr>
        <w:t>2</w:t>
      </w:r>
      <w:r w:rsidRPr="005A3332">
        <w:rPr>
          <w:vertAlign w:val="superscript"/>
        </w:rPr>
        <w:t xml:space="preserve"> </w:t>
      </w:r>
      <w:r w:rsidRPr="00D945EC">
        <w:tab/>
      </w:r>
      <w:r>
        <w:t>Universitas Islam Negeri Raden Fatah Palembang</w:t>
      </w:r>
      <w:r w:rsidRPr="00D945EC">
        <w:t xml:space="preserve">; </w:t>
      </w:r>
      <w:proofErr w:type="gramStart"/>
      <w:r w:rsidRPr="00D945EC">
        <w:t>email :</w:t>
      </w:r>
      <w:proofErr w:type="gramEnd"/>
      <w:r>
        <w:t xml:space="preserve"> </w:t>
      </w:r>
      <w:hyperlink r:id="rId11" w:history="1">
        <w:r w:rsidRPr="002A1BD2">
          <w:rPr>
            <w:rStyle w:val="Hyperlink"/>
          </w:rPr>
          <w:t>rahmawati.spdi1979@gmail.com</w:t>
        </w:r>
      </w:hyperlink>
      <w:r>
        <w:t xml:space="preserve"> </w:t>
      </w:r>
    </w:p>
    <w:p w14:paraId="37E9D3C0" w14:textId="1E5B3FED" w:rsidR="001742D9" w:rsidRPr="00D945EC" w:rsidRDefault="001742D9" w:rsidP="001742D9">
      <w:pPr>
        <w:pStyle w:val="authoraffiliationFAITH"/>
      </w:pPr>
      <w:r>
        <w:rPr>
          <w:vertAlign w:val="superscript"/>
        </w:rPr>
        <w:t>3</w:t>
      </w:r>
      <w:r w:rsidRPr="005A3332">
        <w:rPr>
          <w:vertAlign w:val="superscript"/>
        </w:rPr>
        <w:t xml:space="preserve"> </w:t>
      </w:r>
      <w:r w:rsidRPr="00D945EC">
        <w:tab/>
      </w:r>
      <w:r>
        <w:t>Universitas Islam Negeri Raden Fatah Palembang</w:t>
      </w:r>
      <w:r w:rsidRPr="00D945EC">
        <w:t xml:space="preserve">; </w:t>
      </w:r>
      <w:proofErr w:type="gramStart"/>
      <w:r w:rsidRPr="00D945EC">
        <w:t>email :</w:t>
      </w:r>
      <w:proofErr w:type="gramEnd"/>
      <w:r>
        <w:t xml:space="preserve"> </w:t>
      </w:r>
      <w:hyperlink r:id="rId12" w:history="1">
        <w:r w:rsidRPr="002A1BD2">
          <w:rPr>
            <w:rStyle w:val="Hyperlink"/>
          </w:rPr>
          <w:t>aji86santoso@gmail.com</w:t>
        </w:r>
      </w:hyperlink>
      <w:r>
        <w:t xml:space="preserve"> </w:t>
      </w:r>
    </w:p>
    <w:p w14:paraId="206D5102" w14:textId="2DB02870" w:rsidR="001742D9" w:rsidRDefault="00885960" w:rsidP="001742D9">
      <w:pPr>
        <w:pStyle w:val="authoraffiliationFAITH"/>
      </w:pPr>
      <w:r>
        <w:rPr>
          <w:vertAlign w:val="superscript"/>
        </w:rPr>
        <w:t>4</w:t>
      </w:r>
      <w:r w:rsidR="001742D9" w:rsidRPr="005A3332">
        <w:rPr>
          <w:vertAlign w:val="superscript"/>
        </w:rPr>
        <w:t xml:space="preserve"> </w:t>
      </w:r>
      <w:r w:rsidR="001742D9" w:rsidRPr="00D945EC">
        <w:tab/>
      </w:r>
      <w:r w:rsidR="001742D9">
        <w:t>Universitas Islam Negeri Raden Fatah Palembang</w:t>
      </w:r>
      <w:r w:rsidR="001742D9" w:rsidRPr="00D945EC">
        <w:t xml:space="preserve">; </w:t>
      </w:r>
      <w:proofErr w:type="gramStart"/>
      <w:r w:rsidR="001742D9" w:rsidRPr="00D945EC">
        <w:t>email :</w:t>
      </w:r>
      <w:proofErr w:type="gramEnd"/>
      <w:r w:rsidR="001742D9">
        <w:t xml:space="preserve"> </w:t>
      </w:r>
      <w:hyperlink r:id="rId13" w:history="1">
        <w:r w:rsidR="001742D9" w:rsidRPr="002A1BD2">
          <w:rPr>
            <w:rStyle w:val="Hyperlink"/>
          </w:rPr>
          <w:t>lenymarlina_uin@radenfatah.ac.id</w:t>
        </w:r>
      </w:hyperlink>
      <w:r w:rsidR="001742D9">
        <w:t xml:space="preserve"> </w:t>
      </w:r>
    </w:p>
    <w:p w14:paraId="1CC96E8E" w14:textId="5A0C1326" w:rsidR="001742D9" w:rsidRPr="008B29EC" w:rsidRDefault="00885960" w:rsidP="001742D9">
      <w:pPr>
        <w:pStyle w:val="authoraffiliationFAITH"/>
      </w:pPr>
      <w:r>
        <w:rPr>
          <w:vertAlign w:val="superscript"/>
        </w:rPr>
        <w:t>5</w:t>
      </w:r>
      <w:r w:rsidR="001742D9" w:rsidRPr="005A3332">
        <w:rPr>
          <w:vertAlign w:val="superscript"/>
        </w:rPr>
        <w:t xml:space="preserve"> </w:t>
      </w:r>
      <w:r w:rsidR="001742D9" w:rsidRPr="00D945EC">
        <w:tab/>
      </w:r>
      <w:r w:rsidR="001742D9">
        <w:t>Universitas Islam Negeri Raden Fatah Palembang</w:t>
      </w:r>
      <w:r w:rsidR="001742D9" w:rsidRPr="00D945EC">
        <w:t xml:space="preserve">; </w:t>
      </w:r>
      <w:proofErr w:type="gramStart"/>
      <w:r w:rsidR="001742D9" w:rsidRPr="00D945EC">
        <w:t>email :</w:t>
      </w:r>
      <w:proofErr w:type="gramEnd"/>
      <w:r w:rsidR="001742D9">
        <w:t xml:space="preserve"> </w:t>
      </w:r>
      <w:hyperlink r:id="rId14" w:history="1">
        <w:r w:rsidRPr="00F84704">
          <w:rPr>
            <w:rStyle w:val="Hyperlink"/>
          </w:rPr>
          <w:t>f</w:t>
        </w:r>
        <w:r w:rsidRPr="00F84704">
          <w:rPr>
            <w:rStyle w:val="Hyperlink"/>
          </w:rPr>
          <w:t>e</w:t>
        </w:r>
        <w:r w:rsidRPr="00F84704">
          <w:rPr>
            <w:rStyle w:val="Hyperlink"/>
          </w:rPr>
          <w:t>briyanti_uin@radenfatah.ac.id</w:t>
        </w:r>
      </w:hyperlink>
      <w:r>
        <w:t xml:space="preserve"> </w:t>
      </w:r>
    </w:p>
    <w:p w14:paraId="4E54AA59" w14:textId="3AF418AC" w:rsidR="00F14517" w:rsidRPr="00541713" w:rsidRDefault="00541713" w:rsidP="00F14517">
      <w:pPr>
        <w:pStyle w:val="authoraffiliationFAITH"/>
        <w:rPr>
          <w:bCs/>
        </w:rPr>
      </w:pPr>
      <w:r>
        <w:t xml:space="preserve">*  </w:t>
      </w:r>
      <w:r w:rsidR="00663EB3">
        <w:t xml:space="preserve">Corresponding </w:t>
      </w:r>
      <w:proofErr w:type="gramStart"/>
      <w:r w:rsidR="00F14517" w:rsidRPr="00541713">
        <w:rPr>
          <w:bCs/>
        </w:rPr>
        <w:t>author :</w:t>
      </w:r>
      <w:proofErr w:type="gramEnd"/>
      <w:r w:rsidR="00F14517" w:rsidRPr="00541713">
        <w:rPr>
          <w:bCs/>
        </w:rPr>
        <w:t xml:space="preserve"> Tiara </w:t>
      </w:r>
      <w:proofErr w:type="spellStart"/>
      <w:r w:rsidR="00F14517" w:rsidRPr="00541713">
        <w:rPr>
          <w:bCs/>
        </w:rPr>
        <w:t>Nadilah</w:t>
      </w:r>
      <w:proofErr w:type="spellEnd"/>
      <w:r w:rsidR="00F14517" w:rsidRPr="00541713">
        <w:rPr>
          <w:bCs/>
        </w:rPr>
        <w:tab/>
      </w:r>
    </w:p>
    <w:p w14:paraId="6AC2E2DB" w14:textId="77777777" w:rsidR="003A13EC" w:rsidRDefault="00D853DB" w:rsidP="003A13EC">
      <w:pPr>
        <w:pStyle w:val="abstractFAITH"/>
        <w:rPr>
          <w:lang w:val="id-ID"/>
        </w:rPr>
      </w:pPr>
      <w:proofErr w:type="gramStart"/>
      <w:r w:rsidRPr="00550626">
        <w:rPr>
          <w:b/>
          <w:szCs w:val="18"/>
        </w:rPr>
        <w:t>Abstract :</w:t>
      </w:r>
      <w:proofErr w:type="gramEnd"/>
      <w:r w:rsidRPr="00550626">
        <w:rPr>
          <w:b/>
          <w:szCs w:val="18"/>
        </w:rPr>
        <w:t xml:space="preserve"> </w:t>
      </w:r>
      <w:r w:rsidR="003A13EC" w:rsidRPr="003A13EC">
        <w:rPr>
          <w:lang w:val="id-ID"/>
        </w:rPr>
        <w:t>This study is motivated by the importance of implementing School-Based Management (SBM) as a decentralized strategy in education to enhance management effectiveness and improve the quality of learning in public elementary schools. Many schools still face challenges such as low teacher performance, limited community participation, and weak transparency and accountability in educational management. The purpose of this study is to analyze the implementation of SBM principles in improving teacher performance and the quality of learning at the elementary school level. The research method employed is qualitative with a descriptive approach, based on a literature review drawn from various scholarly journals, books, and official documents relevant to SBM, teacher performance, and learning quality. The results show that SBM plays a crucial role in strengthening school autonomy, increasing stakeholder participation, and fostering transparent and accountable management systems. Through democratic school leadership and a collaborative work culture, SBM enhances teacher professionalism and encourages innovation in the learning process. Therefore, SBM proves to be an effective approach to achieving sustainable improvement in the quality of elementary education .</w:t>
      </w:r>
    </w:p>
    <w:p w14:paraId="382DFB0F" w14:textId="6FBF77AA" w:rsidR="00541713" w:rsidRDefault="003A13EC" w:rsidP="003A13EC">
      <w:pPr>
        <w:pStyle w:val="abstractFAITH"/>
        <w:rPr>
          <w:lang w:val="id-ID"/>
        </w:rPr>
      </w:pPr>
      <w:proofErr w:type="spellStart"/>
      <w:r w:rsidRPr="003A13EC">
        <w:rPr>
          <w:b/>
          <w:bCs/>
          <w:lang w:val="id-ID"/>
        </w:rPr>
        <w:t>Keywords</w:t>
      </w:r>
      <w:proofErr w:type="spellEnd"/>
      <w:r w:rsidRPr="003A13EC">
        <w:rPr>
          <w:b/>
          <w:bCs/>
          <w:lang w:val="id-ID"/>
        </w:rPr>
        <w:t xml:space="preserve"> :</w:t>
      </w:r>
      <w:r w:rsidRPr="003A13EC">
        <w:rPr>
          <w:lang w:val="id-ID"/>
        </w:rPr>
        <w:t xml:space="preserve"> </w:t>
      </w:r>
      <w:r w:rsidR="00541713" w:rsidRPr="00541713">
        <w:rPr>
          <w:rFonts w:cs="Arial"/>
          <w:szCs w:val="24"/>
          <w:lang w:val="en-US"/>
        </w:rPr>
        <w:t>Decentralized education</w:t>
      </w:r>
      <w:r w:rsidR="00541713">
        <w:rPr>
          <w:rFonts w:cs="Arial"/>
          <w:szCs w:val="24"/>
          <w:lang w:val="en-US"/>
        </w:rPr>
        <w:t xml:space="preserve">; </w:t>
      </w:r>
      <w:proofErr w:type="spellStart"/>
      <w:r w:rsidR="00541713" w:rsidRPr="003A13EC">
        <w:rPr>
          <w:lang w:val="id-ID"/>
        </w:rPr>
        <w:t>Learning</w:t>
      </w:r>
      <w:proofErr w:type="spellEnd"/>
      <w:r w:rsidR="00541713" w:rsidRPr="003A13EC">
        <w:rPr>
          <w:lang w:val="id-ID"/>
        </w:rPr>
        <w:t xml:space="preserve"> </w:t>
      </w:r>
      <w:proofErr w:type="spellStart"/>
      <w:r w:rsidR="00541713" w:rsidRPr="003A13EC">
        <w:rPr>
          <w:lang w:val="id-ID"/>
        </w:rPr>
        <w:t>Quality</w:t>
      </w:r>
      <w:proofErr w:type="spellEnd"/>
      <w:r w:rsidR="00541713">
        <w:rPr>
          <w:lang w:val="id-ID"/>
        </w:rPr>
        <w:t xml:space="preserve">; </w:t>
      </w:r>
      <w:proofErr w:type="spellStart"/>
      <w:r w:rsidR="00541713" w:rsidRPr="003A13EC">
        <w:rPr>
          <w:lang w:val="id-ID"/>
        </w:rPr>
        <w:t>Public</w:t>
      </w:r>
      <w:proofErr w:type="spellEnd"/>
      <w:r w:rsidR="00541713" w:rsidRPr="003A13EC">
        <w:rPr>
          <w:lang w:val="id-ID"/>
        </w:rPr>
        <w:t xml:space="preserve"> </w:t>
      </w:r>
      <w:proofErr w:type="spellStart"/>
      <w:r w:rsidR="00541713" w:rsidRPr="003A13EC">
        <w:rPr>
          <w:lang w:val="id-ID"/>
        </w:rPr>
        <w:t>Elementary</w:t>
      </w:r>
      <w:proofErr w:type="spellEnd"/>
      <w:r w:rsidR="00541713" w:rsidRPr="003A13EC">
        <w:rPr>
          <w:lang w:val="id-ID"/>
        </w:rPr>
        <w:t xml:space="preserve"> </w:t>
      </w:r>
      <w:proofErr w:type="spellStart"/>
      <w:r w:rsidR="00541713" w:rsidRPr="003A13EC">
        <w:rPr>
          <w:lang w:val="id-ID"/>
        </w:rPr>
        <w:t>School</w:t>
      </w:r>
      <w:proofErr w:type="spellEnd"/>
      <w:r w:rsidR="00541713">
        <w:rPr>
          <w:lang w:val="id-ID"/>
        </w:rPr>
        <w:t xml:space="preserve">; </w:t>
      </w:r>
      <w:proofErr w:type="spellStart"/>
      <w:r w:rsidR="00541713" w:rsidRPr="003A13EC">
        <w:rPr>
          <w:lang w:val="id-ID"/>
        </w:rPr>
        <w:t>School-Based</w:t>
      </w:r>
      <w:proofErr w:type="spellEnd"/>
      <w:r w:rsidR="00541713" w:rsidRPr="003A13EC">
        <w:rPr>
          <w:lang w:val="id-ID"/>
        </w:rPr>
        <w:t xml:space="preserve"> </w:t>
      </w:r>
      <w:proofErr w:type="spellStart"/>
      <w:r w:rsidR="00541713" w:rsidRPr="003A13EC">
        <w:rPr>
          <w:lang w:val="id-ID"/>
        </w:rPr>
        <w:t>Management</w:t>
      </w:r>
      <w:proofErr w:type="spellEnd"/>
      <w:r w:rsidR="00541713">
        <w:rPr>
          <w:lang w:val="id-ID"/>
        </w:rPr>
        <w:t xml:space="preserve">; </w:t>
      </w:r>
      <w:proofErr w:type="spellStart"/>
      <w:r w:rsidR="00541713" w:rsidRPr="003A13EC">
        <w:rPr>
          <w:lang w:val="id-ID"/>
        </w:rPr>
        <w:t>Teacher</w:t>
      </w:r>
      <w:proofErr w:type="spellEnd"/>
      <w:r w:rsidR="00541713" w:rsidRPr="003A13EC">
        <w:rPr>
          <w:lang w:val="id-ID"/>
        </w:rPr>
        <w:t xml:space="preserve"> Performance</w:t>
      </w:r>
    </w:p>
    <w:p w14:paraId="2A04AE9F" w14:textId="77777777" w:rsidR="00F14517" w:rsidRPr="00550626" w:rsidRDefault="00F14517" w:rsidP="00F14517">
      <w:pPr>
        <w:pStyle w:val="MDPI19line"/>
      </w:pPr>
    </w:p>
    <w:p w14:paraId="68851912" w14:textId="77777777" w:rsidR="00F14517" w:rsidRDefault="00F14517" w:rsidP="00F14517">
      <w:pPr>
        <w:pStyle w:val="heading1FAITH"/>
        <w:rPr>
          <w:lang w:eastAsia="zh-CN"/>
        </w:rPr>
      </w:pPr>
      <w:r w:rsidRPr="007F2582">
        <w:rPr>
          <w:lang w:eastAsia="zh-CN"/>
        </w:rPr>
        <w:t>1. Introduction</w:t>
      </w:r>
    </w:p>
    <w:p w14:paraId="33641B02" w14:textId="562CA0C3" w:rsidR="00177D82" w:rsidRPr="00177D82" w:rsidRDefault="00177D82" w:rsidP="00177D82">
      <w:pPr>
        <w:pStyle w:val="maintextFAITH"/>
        <w:rPr>
          <w:lang w:val="id-ID"/>
        </w:rPr>
      </w:pPr>
      <w:r w:rsidRPr="00177D82">
        <w:rPr>
          <w:lang w:val="id-ID"/>
        </w:rPr>
        <w:t xml:space="preserve">In the era of globalization and the educational revolution of the 21st century, the national education system faces increasingly complex challenges, both in terms of improving quality, equalizing access, and the relevance of educational outcomes to community needs. Education is no longer merely oriented towards academic achievement, but also towards developing students' competencies, character, and competitiveness. Therefore, educational management must undergo a transformation from a bureaucratic- centralistic model to a more autonomous, participatory , and local-needs-based model </w:t>
      </w:r>
      <w:r w:rsidR="003A13EC">
        <w:rPr>
          <w:rStyle w:val="ReferensiCatatanKaki"/>
          <w:lang w:val="id-ID"/>
        </w:rPr>
        <w:fldChar w:fldCharType="begin" w:fldLock="1"/>
      </w:r>
      <w:r w:rsidR="003A13EC">
        <w:rPr>
          <w:lang w:val="id-ID"/>
        </w:rPr>
        <w:instrText>ADDIN CSL_CITATION {"citationItems":[{"id":"ITEM-1","itemData":{"DOI":"10.38048/jailcb.v2i1.264","abstract":"Akreditasi sekolah dan madrasah merupakan proses penilaian yang dilakukan secara komprehensif terhadap kelayakan Sekolah/Madrasah, yang hasilnya diwujudkan dalam bentuk akuntabilitas publik  yang dilakukan oleh suatu lembaga yang mandiri dan profesional, yang disebut dengan BAN S/M. Pelaksanaan akreditasi dapat ditinjau dari dua hal yang dinilai, yaitu  review pemenuhan administrasi (compliance) dan  Kedua terkait kinerja satuan pendidikan (performance) untuk efisiensi dan pelaksanaan yang simple dan akuntabel. Hasil wawancara dengan kepala Sekolah bahwa SDN Late sudah melaksanakan delapan Standar Nasional Pendidikan namun  regulasi yang mengatur tentang perubahaan sistem akreditasi oleh Badan Akreditasi Nasional  tentang perubahan sistem akreditasi, (compliance) menjadi berbasis kinerja (performance), yang ditekankan pada 4  Komponen utama yang dinilai adalah mutu lulusan, proses pembelajaran, mutu guru, serta manajemen sekolah/madrasah belum sepenuhnya di pahami oleh Kepala sekolah maupun tenaga pendidikan dan tenaga kependidikan di SDN Late. Luaran kegiatan pengabdian    berupa; 1) pemahaman akan pentingnya akreditasi sekolah, memahami alur penyusunan  borang akreditasi dan dokumennya. Dengan adanya kegiatan  pengabdian masyarakat ini berdampak pemahaman tentang pentingya akreditasi sehingga akan tumbuh kesadaran dan tanggung jawab sekolah dalam menjamin mutu pendidikan yang berkualitas.","author":[{"dropping-particle":"","family":"Wewe","given":"Melkior","non-dropping-particle":"","parse-names":false,"suffix":""},{"dropping-particle":"","family":"Noge","given":"Maria Desidaria","non-dropping-particle":"","parse-names":false,"suffix":""},{"dropping-particle":"","family":"Awe","given":"Ermelinda Yosefa","non-dropping-particle":"","parse-names":false,"suffix":""},{"dropping-particle":"","family":"Lawe","given":"Yosefina Uge","non-dropping-particle":"","parse-names":false,"suffix":""}],"container-title":"Jurnal Abdimas Ilmiah Citra Bakti","id":"ITEM-1","issue":"1","issued":{"date-parts":[["2021"]]},"page":"116-127","title":"Kegiatan Pendampingan Penyusunan Dokumen Instrumen Akreditasi Satuan Pendidikan 2020 Di Sd Negeri Late","type":"article-journal","volume":"2"},"uris":["http://www.mendeley.com/documents/?uuid=f566a3f6-16cd-47d5-bd32-1d12fe7588a0"]}],"mendeley":{"formattedCitation":"[1]","plainTextFormattedCitation":"[1]","previouslyFormattedCitation":"[1]"},"properties":{"noteIndex":0},"schema":"https://github.com/citation-style-language/schema/raw/master/csl-citation.json"}</w:instrText>
      </w:r>
      <w:r w:rsidR="003A13EC">
        <w:rPr>
          <w:rStyle w:val="ReferensiCatatanKaki"/>
          <w:lang w:val="id-ID"/>
        </w:rPr>
        <w:fldChar w:fldCharType="separate"/>
      </w:r>
      <w:r w:rsidR="003A13EC" w:rsidRPr="003A13EC">
        <w:rPr>
          <w:noProof/>
          <w:lang w:val="id-ID"/>
        </w:rPr>
        <w:t xml:space="preserve">[1] </w:t>
      </w:r>
      <w:r w:rsidR="003A13EC">
        <w:rPr>
          <w:rStyle w:val="ReferensiCatatanKaki"/>
          <w:lang w:val="id-ID"/>
        </w:rPr>
        <w:fldChar w:fldCharType="end"/>
      </w:r>
      <w:r w:rsidRPr="00177D82">
        <w:rPr>
          <w:lang w:val="id-ID"/>
        </w:rPr>
        <w:t>. One effort born from this new paradigm is the implementation of School - Based Management (SBM). School-Based Management (SBM). This concept grants schools broader authority to manage resources, make decisions independently, and involve the entire school community and the entire community in the education management process. School-Based Management (SBM) is a concrete manifestation of educational decentralization, emphasizing the principles of accountability, transparency, participation, and school independence as the basis for continuously improving the quality of education.</w:t>
      </w:r>
    </w:p>
    <w:p w14:paraId="226CE682" w14:textId="315B9FBB" w:rsidR="00177D82" w:rsidRPr="00177D82" w:rsidRDefault="00177D82" w:rsidP="00177D82">
      <w:pPr>
        <w:pStyle w:val="maintextFAITH"/>
        <w:rPr>
          <w:lang w:val="id-ID"/>
        </w:rPr>
      </w:pPr>
      <w:r w:rsidRPr="00177D82">
        <w:rPr>
          <w:lang w:val="id-ID"/>
        </w:rPr>
        <w:t xml:space="preserve">Since its introduction through the national education policy after the 1998 reform, the School-Based Management System (SBM) has been viewed as a strategic instrument in </w:t>
      </w:r>
      <w:r w:rsidRPr="00177D82">
        <w:rPr>
          <w:lang w:val="id-ID"/>
        </w:rPr>
        <w:lastRenderedPageBreak/>
        <w:t xml:space="preserve">supporting the implementation of regional autonomy and strengthening the position of schools as the leading implementing units in the provision of education. Through SBM, principals, teachers, education personnel, and school committees are expected to be able to play an active role in planning, implementing, evaluating, and making decisions relevant to the needs of schools and students </w:t>
      </w:r>
      <w:r w:rsidR="003A13EC">
        <w:rPr>
          <w:lang w:val="id-ID"/>
        </w:rPr>
        <w:fldChar w:fldCharType="begin" w:fldLock="1"/>
      </w:r>
      <w:r w:rsidR="003A13EC">
        <w:rPr>
          <w:lang w:val="id-ID"/>
        </w:rPr>
        <w:instrText>ADDIN CSL_CITATION {"citationItems":[{"id":"ITEM-1","itemData":{"DOI":"10.33507/cakrawala.v4i1.217","ISSN":"2580-9385","abstract":"Penelitian ini bertujuan untuk mendeskripsikan Sekolah Adiwiyata di MAN Purworejo yang mencakup 4 komponen program Adiwiyata, yaitu Kebijakan berwawasan lingkungan, Pelaksanaan Kurikulum Berbasis Lingkungan, Kegiatan Lingkungan Berbasis Partisipatif dan Pengelolaan Sarana Pendukung Ramah Lingkungan. Penelitian ini merupakan penelitian kualitatif dengan pendekatan deskriptif. Informa penelitian ini adalah Tim Adiwiyata Sekolah, Kepala Sekolah, Wakil Kepala Sekolah Bidang Sarana dan Prasarana, Humas Sekolah, Guru, Karyawan dan Siswa. Lokasi penelitian di MAN Purworejo Teknik pengumpulan data dengan triangulasi melalui wawancara, observasi, dan studi dokumentasi. Hasil penelitian menunjukkan bahwa: (1) pelaksanaan kebijakan berwawasan lingkungan sudah terlaksana dengan merubah visi misi yang mendukung pengelolaan lingkungan dan adanya alokasi dana untuk program Adiwiyata dalam upaya perlindungan dan pengelolaan lingkungan sekolah, kurikulum berwawasan lingkungan dilaksanakan dengan mengintegrasikan materi wawasan lingkungan ke dalam mata pelajaran, kegiatan lingkungan bersifat partisipasif dilaksanakan melalui berbagai aksi lingkungan baik yang diselenggarakan dari sekolah maupun instansi dan mengelola sarana ramah lingkungan dengan memanfaatkan Green House, ruang terbuka hijau dan halaman sekolah untuk pembelajaran. (2) Sekolah telah mengupayakan beberapa kegiatan yang melibatkan peserta didik dalam program Adiwiyata, antara lain melibatkan siswa dalam aksi lingkungan, dan workshop lingkungan hidup dan pelatihan daur ulang limbah. Kendala yang dihadapi adalah kurangnya kerjasama dan kurangnya kesadaran para siswa terhadap kepedulian madrasah.\r Kata Kunci: Sekolah Adiwiyata, Peningkatan Mutu Sekolah.","author":[{"dropping-particle":"","family":"Chamidah","given":"Nur","non-dropping-particle":"","parse-names":false,"suffix":""}],"container-title":"Cakrawala: Jurnal Manajemen Pendidikan Islam dan studi sosial","id":"ITEM-1","issue":"1","issued":{"date-parts":[["2020"]]},"page":"165-187","title":"IMPLEMENTASI KONSEP MADRASAH BERWAWASAN LINGKUNGAN (Studi Kasus di MAN Purworejo)","type":"article-journal","volume":"4"},"uris":["http://www.mendeley.com/documents/?uuid=90d83432-8ec0-46b8-8d7b-5661242a5573"]}],"mendeley":{"formattedCitation":"[2]","plainTextFormattedCitation":"[2]","previouslyFormattedCitation":"[2]"},"properties":{"noteIndex":0},"schema":"https://github.com/citation-style-language/schema/raw/master/csl-citation.json"}</w:instrText>
      </w:r>
      <w:r w:rsidR="003A13EC">
        <w:rPr>
          <w:lang w:val="id-ID"/>
        </w:rPr>
        <w:fldChar w:fldCharType="separate"/>
      </w:r>
      <w:r w:rsidR="003A13EC" w:rsidRPr="003A13EC">
        <w:rPr>
          <w:noProof/>
          <w:lang w:val="id-ID"/>
        </w:rPr>
        <w:t xml:space="preserve">[2] </w:t>
      </w:r>
      <w:r w:rsidR="003A13EC">
        <w:rPr>
          <w:lang w:val="id-ID"/>
        </w:rPr>
        <w:fldChar w:fldCharType="end"/>
      </w:r>
      <w:r w:rsidRPr="00177D82">
        <w:rPr>
          <w:lang w:val="id-ID"/>
        </w:rPr>
        <w:t>. The implementation of SBM is expected to improve teacher performance through empowerment, training, and continuous work motivation, as well as creating a collaborative work climate between teachers and school management. In addition, the autonomy granted in SBM allows schools to design learning programs that are contextual, adaptive to student characteristics, and relevant to environmental potential. Thus, SBM is not only an administrative mechanism, but also a new paradigm in creating a more effective, efficient, and meaningful quality of learning for students.</w:t>
      </w:r>
    </w:p>
    <w:p w14:paraId="46D3C758" w14:textId="55E675DB" w:rsidR="00177D82" w:rsidRPr="00177D82" w:rsidRDefault="00177D82" w:rsidP="00177D82">
      <w:pPr>
        <w:pStyle w:val="maintextFAITH"/>
        <w:rPr>
          <w:lang w:val="id-ID"/>
        </w:rPr>
      </w:pPr>
      <w:r>
        <w:rPr>
          <w:lang w:val="id-ID"/>
        </w:rPr>
        <w:t xml:space="preserve">The implementation of SBM in various public elementary schools still faces various challenges and fundamental problems. Frequently occurring phenomena in the field indicate that many schools have not fully understood the essence of SBM as a system that demands a shift in managerial paradigm from an instructive to a collaborative one. Principals still play a dominant role in decision-making without optimally involving teachers and school committees. Teachers, on the other hand, tend to be passive implementers and have not developed creative initiatives in lesson planning. Furthermore, the low managerial capacity of principals, weak internal oversight, and the lack of a </w:t>
      </w:r>
      <w:r w:rsidRPr="00177D82">
        <w:rPr>
          <w:lang w:val="id-ID"/>
        </w:rPr>
        <w:t xml:space="preserve">participatory culture from the community are major obstacles that hinder the effectiveness of SBM implementation </w:t>
      </w:r>
      <w:r w:rsidR="003A13EC">
        <w:rPr>
          <w:lang w:val="id-ID"/>
        </w:rPr>
        <w:fldChar w:fldCharType="begin" w:fldLock="1"/>
      </w:r>
      <w:r w:rsidR="003A13EC">
        <w:rPr>
          <w:lang w:val="id-ID"/>
        </w:rPr>
        <w:instrText>ADDIN CSL_CITATION {"citationItems":[{"id":"ITEM-1","itemData":{"DOI":"10.47783/literasiologi.v3i3.106","ISSN":"2745-5440","abstract":"Budaya madrasah memiliki perbedaan, karena budaya madrasah memiliki ciri-ciri khusus dibandingkan dengan sekolah yaitu dalam kepemimpinan berbasis nilai dan pengembangan mutu madrasah adalah konsep lembaga pendidikan yang berbasis agama Islam, keberadaannya muncul dikarenakan hasrat kuat masyarakat Islam untuk berperan serta dalam pendidikan dan motivasi keagamaan yang kuat dari para orang tua untuk meningkatkan pendidikan agama anak-anaknya dibandingkan dengan bersekolah di sekolah umum pada biasanya serta adanya anggapan di masyarakat bahwa menyekolahkan anak perempuannya di madrasah merasa lebih aman dengan kata lain madrasah dianggap sebagai benteng moral bagi siswa-siswinya. Begitu juga dengan mata pelajaran yang diperoleh oleh para siswa-siswinya tidak hanya mendapatkan pelajaran agama sebagai ciri khas dari madrasah tetapi juga mendapatkan mata pelajaran umum sebagaimana di sekolah umum biasanya.\r Budaya madrasah merupakan bagian dari penerapan manajemen pendidikan Islam, karena manajemen pendidikan Islam adalah suatu proses pemanfaatan sumber daya yang dimiliki (umat Islam, lembaga pendidikan atau lainnya), baik perangkat keras maupun lunak. Pemanfaatan tersebut dilakukan melalui kerja sama dengan orang lain secara efektif, efesien dan produktif untuk mencapai kebahagian dan kesejahteraan baik di dunia maupun di akhirat. Dalam tulisan ini disampaikan bagaimana budaya madrasah dalam penerapan manajemen pendidikan Islam.","author":[{"dropping-particle":"","family":"Sumarto","given":"Sumarto","non-dropping-particle":"","parse-names":false,"suffix":""}],"container-title":"Jurnal Literasiologi","id":"ITEM-1","issue":"3","issued":{"date-parts":[["2020"]]},"page":"88-99","title":"Budaya Madrasah Dalam Penerapan Manajemen Pendidikan Islam","type":"article-journal","volume":"3"},"uris":["http://www.mendeley.com/documents/?uuid=16878874-7600-4228-bccd-510245c53707"]}],"mendeley":{"formattedCitation":"[3]","plainTextFormattedCitation":"[3]","previouslyFormattedCitation":"[3]"},"properties":{"noteIndex":0},"schema":"https://github.com/citation-style-language/schema/raw/master/csl-citation.json"}</w:instrText>
      </w:r>
      <w:r w:rsidR="003A13EC">
        <w:rPr>
          <w:lang w:val="id-ID"/>
        </w:rPr>
        <w:fldChar w:fldCharType="separate"/>
      </w:r>
      <w:r w:rsidR="003A13EC" w:rsidRPr="003A13EC">
        <w:rPr>
          <w:noProof/>
          <w:lang w:val="id-ID"/>
        </w:rPr>
        <w:t xml:space="preserve">[3] </w:t>
      </w:r>
      <w:r w:rsidR="003A13EC">
        <w:rPr>
          <w:lang w:val="id-ID"/>
        </w:rPr>
        <w:fldChar w:fldCharType="end"/>
      </w:r>
      <w:r w:rsidRPr="00177D82">
        <w:rPr>
          <w:lang w:val="id-ID"/>
        </w:rPr>
        <w:t>. As a result, the potential for improving teacher performance through an autonomy-based management system is often not optimally achieved. This condition shows a gap between the ideal concept of SBM and its actual implementation in the field, where the spirit of decentralization often stops at the administrative level, rather than on substantive empowerment oriented towards the quality of learning.</w:t>
      </w:r>
    </w:p>
    <w:p w14:paraId="459344B3" w14:textId="1234C9CD" w:rsidR="00177D82" w:rsidRPr="00177D82" w:rsidRDefault="00177D82" w:rsidP="00177D82">
      <w:pPr>
        <w:pStyle w:val="maintextFAITH"/>
        <w:rPr>
          <w:lang w:val="id-ID"/>
        </w:rPr>
      </w:pPr>
      <w:r w:rsidRPr="00177D82">
        <w:rPr>
          <w:lang w:val="id-ID"/>
        </w:rPr>
        <w:t xml:space="preserve">This phenomenon is also reflected in various findings and national education reports. Based on the Evaluation of the MBS Program by the Ministry of Education, Culture, Research, and Technology (2023), only around 48% of public elementary schools in Indonesia are able to implement MBS effectively with indicators of independent decision-making, participatory planning , and transparent financial management. Meanwhile, the National Teacher Performance Index issued by the Research and Development Agency of the Ministry of Education and Culture (2022) shows that the average performance score of elementary school teachers is still at 71.4 out of 100, which means it has not yet reached the very good category. On the other hand, the results of the 2023 National Assessment show that there are still gaps in the quality of learning between schools , especially in rural areas, where the literacy and numeracy achievements of elementary school students are below the national average </w:t>
      </w:r>
      <w:r w:rsidR="003A13EC">
        <w:rPr>
          <w:lang w:val="id-ID"/>
        </w:rPr>
        <w:fldChar w:fldCharType="begin" w:fldLock="1"/>
      </w:r>
      <w:r w:rsidR="003A13EC">
        <w:rPr>
          <w:lang w:val="id-ID"/>
        </w:rPr>
        <w:instrText>ADDIN CSL_CITATION {"citationItems":[{"id":"ITEM-1","itemData":{"DOI":"10.35457/konstruk.v16i1.3451","abstract":"… sekolah di era digital dalam pengelolaan administrasi pendidikan berbasis teknologi terhadap hasil belajar siswa, … guru, dan efisiensi manajemen sekolah. Desain penelitian ini metode …","author":[{"dropping-particle":"","family":"Rosmini","given":"Heriyanita","non-dropping-particle":"","parse-names":false,"suffix":""},{"dropping-particle":"","family":"Ningsih","given":"Ningsih","non-dropping-particle":"","parse-names":false,"suffix":""},{"dropping-particle":"","family":"Murni","given":"Murni","non-dropping-particle":"","parse-names":false,"suffix":""},{"dropping-particle":"","family":"Adiyono","given":"Adiyono","non-dropping-particle":"","parse-names":false,"suffix":""},{"dropping-particle":"","family":"Stit","given":"Ibnu","non-dropping-particle":"","parse-names":false,"suffix":""},{"dropping-particle":"","family":"Rusyd","given":"Tanah","non-dropping-particle":"","parse-names":false,"suffix":""},{"dropping-particle":"","family":"Grogot","given":"Kalimantan","non-dropping-particle":"","parse-names":false,"suffix":""},{"dropping-particle":"","family":"Timur","given":"Indonesia","non-dropping-particle":"","parse-names":false,"suffix":""}],"container-title":"Konstruktivisme","id":"ITEM-1","issue":"1","issued":{"date-parts":[["2024"]]},"page":"2442-2355","title":"Transformasi Kepemimpinan Kepala Sekolah pada Era Digital: Strategi Administrasi Pendidikan Berbasis Teknologi di Sekolah Menengah Pertama","type":"article-journal","volume":"16"},"uris":["http://www.mendeley.com/documents/?uuid=65f61f22-38e8-4073-a23b-f9c448617cca"]}],"mendeley":{"formattedCitation":"[4]","plainTextFormattedCitation":"[4]","previouslyFormattedCitation":"[4]"},"properties":{"noteIndex":0},"schema":"https://github.com/citation-style-language/schema/raw/master/csl-citation.json"}</w:instrText>
      </w:r>
      <w:r w:rsidR="003A13EC">
        <w:rPr>
          <w:lang w:val="id-ID"/>
        </w:rPr>
        <w:fldChar w:fldCharType="separate"/>
      </w:r>
      <w:r w:rsidR="003A13EC" w:rsidRPr="003A13EC">
        <w:rPr>
          <w:noProof/>
          <w:lang w:val="id-ID"/>
        </w:rPr>
        <w:t xml:space="preserve">[4] </w:t>
      </w:r>
      <w:r w:rsidR="003A13EC">
        <w:rPr>
          <w:lang w:val="id-ID"/>
        </w:rPr>
        <w:fldChar w:fldCharType="end"/>
      </w:r>
      <w:r w:rsidRPr="00177D82">
        <w:rPr>
          <w:lang w:val="id-ID"/>
        </w:rPr>
        <w:t>. This data indicates that the effectiveness of MBS implementation is directly proportional to the quality of teaching and teacher pedagogical competence. Schools that consistently apply participatory and collaborative principles tend to have higher learning outcomes compared to schools that still rely on traditional and centralized management patterns . This means that the success of MBS is not only determined by structural policies, but also by the readiness and commitment of all school members in implementing its principles.</w:t>
      </w:r>
    </w:p>
    <w:p w14:paraId="3DBF56AD" w14:textId="1B544E8E" w:rsidR="00177D82" w:rsidRPr="00177D82" w:rsidRDefault="00177D82" w:rsidP="00177D82">
      <w:pPr>
        <w:pStyle w:val="maintextFAITH"/>
        <w:rPr>
          <w:lang w:val="id-ID"/>
        </w:rPr>
      </w:pPr>
      <w:r w:rsidRPr="00177D82">
        <w:rPr>
          <w:lang w:val="id-ID"/>
        </w:rPr>
        <w:t xml:space="preserve">Theoretically, School Based Management (SBM) includes four main pillars which are interrelated, namely: (1) school independence ( school autonomy ) which enables schools to make decisions according to their specific needs; (2) community participation participation ) which places parents and school committees as active partners in program monitoring and planning; (3) transparency and accountability ( transparency) and accountability ) in financial management and educational outcomes; and (4) democratic leadership leadership ) oriented towards empowering human resources </w:t>
      </w:r>
      <w:r w:rsidR="003A13EC">
        <w:rPr>
          <w:lang w:val="id-ID"/>
        </w:rPr>
        <w:fldChar w:fldCharType="begin" w:fldLock="1"/>
      </w:r>
      <w:r w:rsidR="003A13EC">
        <w:rPr>
          <w:lang w:val="id-ID"/>
        </w:rPr>
        <w:instrText>ADDIN CSL_CITATION {"citationItems":[{"id":"ITEM-1","itemData":{"DOI":"10.33365/jdmsi.v3i1.1940","ISSN":"2745-8458","abstract":"Akurasi dan otomatisasi proses pengolahan data sangat dibutuhkan dalam berbagai aktivitas organisasi. Proses pengolahan data pengukuran kinerja guru di SMAN 14 Bandar Lampung selama ini masih dilakukan secara manual menggunakan formulir dan pencatatan. Akibatnya, terjadi proses perekapan secara berulang sehingga muncul kerangkapan data.  Penelitian ini dilakukan dengan tujuan untuk menghasilkan sistem informasi manajemen kinerja guru berbasis Key Performance Indicator (KPI) yang mampu memberikan informasi sesuai indikator dan kriteria pembobotan berdasarkan kebijakan sekolah serta menghasilkan proses penentuan kinerja guru secara otomatisasi. Key Performance Indicator (KPI) merupakan serangkaian indikator kunci yang bersifat terukur dan mampu memberikan informasi ketercapaian sasaran strategi yang dibebankan kepada suatu organisasi. Hasil yang diperoleh dari penelitian ini adalah terciptanya sistem informasi manajemen pengukuran kinerja guru dengan pemanfaatan metode Key Performance Indicator (KPI). Sistem ini memiliki beberapa fitur: pengelolaan data guru; penilaian KPI; dan adanya informasi hasil KPI untuk mengetahui kinerja masing-masing guru. Berdasarkan proses tersebut maka secara otomatis akan tampil informasi hasil keputusan apakah guru memiliki kinerja yang baik atau tidak. Berdasarkan hasil pengujian usability diperoleh hasil sebesar  82,33%, sehingga dapat disimpulkan bahwa responden “sangat setuju” pengembangan tersebut telah sesuai. Berdasarkan pengujian fungsionality diperoleh hasil sebesar 95,83%, sehingga dapat disimpulkan bahwa responden menilai sistem yang dibangun telah “sukses”.","author":[{"dropping-particle":"","family":"An'ars","given":"M Ghufroni","non-dropping-particle":"","parse-names":false,"suffix":""}],"container-title":"Jurnal Data Mining dan Sistem Informasi","id":"ITEM-1","issue":"1","issued":{"date-parts":[["2022"]]},"page":"8","title":"Sistem Informasi Manajemen Berbasis Key Performance Indicator (KPI) dalam Mengukur Kinerja Guru","type":"article-journal","volume":"3"},"uris":["http://www.mendeley.com/documents/?uuid=df33d425-7b02-4bbd-aa00-3900fd4d6c5c"]}],"mendeley":{"formattedCitation":"[5]","plainTextFormattedCitation":"[5]","previouslyFormattedCitation":"[5]"},"properties":{"noteIndex":0},"schema":"https://github.com/citation-style-language/schema/raw/master/csl-citation.json"}</w:instrText>
      </w:r>
      <w:r w:rsidR="003A13EC">
        <w:rPr>
          <w:lang w:val="id-ID"/>
        </w:rPr>
        <w:fldChar w:fldCharType="separate"/>
      </w:r>
      <w:r w:rsidR="003A13EC" w:rsidRPr="003A13EC">
        <w:rPr>
          <w:noProof/>
          <w:lang w:val="id-ID"/>
        </w:rPr>
        <w:t xml:space="preserve">[5] </w:t>
      </w:r>
      <w:r w:rsidR="003A13EC">
        <w:rPr>
          <w:lang w:val="id-ID"/>
        </w:rPr>
        <w:fldChar w:fldCharType="end"/>
      </w:r>
      <w:r w:rsidRPr="00177D82">
        <w:rPr>
          <w:lang w:val="id-ID"/>
        </w:rPr>
        <w:t xml:space="preserve">. In the context of improving teacher performance, SBM plays an important role as a means of motivation and professionalization . Teachers who are involved in the decision-making process will feel more appreciated and motivated to give their best performance. In addition, a transparent and results-based performance evaluation system will encourage the creation of a healthy, competitive work culture in the school environment. Meanwhile, in terms of learning quality, school autonomy opens up space for contextual learning innovation and differentiation approaches that suit student characteristics. Thus, SBM not only strengthens the managerial aspect, but also builds a collaborative, adaptive, and sustainable learning ecosystem </w:t>
      </w:r>
      <w:r w:rsidR="003A13EC">
        <w:rPr>
          <w:lang w:val="id-ID"/>
        </w:rPr>
        <w:fldChar w:fldCharType="begin" w:fldLock="1"/>
      </w:r>
      <w:r w:rsidR="003A13EC">
        <w:rPr>
          <w:lang w:val="id-ID"/>
        </w:rPr>
        <w:instrText>ADDIN CSL_CITATION {"citationItems":[{"id":"ITEM-1","itemData":{"DOI":"10.24853/tahdzibi.5.1.19-32","abstract":"enelitian ini bertujuan untuk mengetahui peranan kepemimpinan kepala madrasah Madrasah Aliyah Syawaifiyyah Jakarta Utara dalam rangka meningkatkan mutu pendidikan dengan merencanakan, mengkomunikasikan, mengorganisi dan mengawasi program sekolah sesuai dengan Manajemen Berbasis Sekolah (MBS) yaitu dalam aspek otonomi sekolah, akuntabilitas sekolah, jaminan mutu, transparansi dan partisipasi masyarakat. Metode yang digunakan dengan pendekatan kualitatif dan deskriptif analitik. Tahapan penelitian terdiri atas tahapan orientasi, eksplorasi dan membercheck. Teknik pengumpulan data digunakan dengan observasi, wawancara dan studi dokumentasi. Teknik analisis data dibuat dengan reduksi data, display data dan pengambilan kesimpulan / verifikasi dan validitas data Hasil penelitian ini bahwa kepala sekolah telah mengimplementasikan MBS untuk menuju mutu pendidikan dengan kegiatan berikut: Pertama, kepala sekolah merencanakan program sekolah sesuai dengan MBS dengan membuat visi dan misi sekolah, membuat kebijakan dan menetapkan tujuan, merancang program sekolah, menentukan dan mengalokasikan sumber daya sekolah; Kedua, kepala sekolah mengkomunikasikan program sekolah sesuai dengan MBS dengan membangun komunikasi internal dengan guru dan karyawan secara demokratis dan otoriter dan eksternal dengan orang tua murid dan masyarakat; Ketiga, kepala madrasah mengorganisasi program sekolah sesuai dengan MBS yaitu dengan menyusun struktur organisasi sekolah, mendorong partisipasi untuk mencapai harapan memberikan tugas dan mendelegasikan otoritas serta memfungsikan komite sekolah; dan Keempat kepala madrasah mengawasi program sekolah sesuai dengan MBS dengan menetapkan standar sekolah, dan memonitor serta mengevaluasi program madrasah baik dari aspek akademik maupun non akademik. Dengan demikian peranan kepemimpinan kepala madrasah di Madrasah Aliyah Syawaifiyyah Jakarta Utara dalam rangka meningkatkan mutu pendidikan, telah cukup baik ditunjukkan dengan standar kelulusan yang meningkat setiap tahun, namun masih banyak kekurangan di dalamnya yang perlu terus diperbaiki sehingga tercapai Total Quality Management. Peneliti merekomendasi kepada kepala madrasah untuk mempertajam visi, misi dan tujuan madrasah, memperkuat komunikasi internal dan eksternal, memaksimalkan partisipasi berbagai kalangan, terus mengacu pada standar madrasah dalam melakukan pengawasan dan mengaktifkan komite sekolah. Peneliti lain dapat menyempurnakan temuan penelitian ini.","author":[{"dropping-particle":"","family":"Mitrohardjono","given":"Margono","non-dropping-particle":"","parse-names":false,"suffix":""}],"container-title":"Jurnal Tahdzibi : Manajemen Pendidikan Islam","id":"ITEM-1","issue":"1","issued":{"date-parts":[["2020"]]},"page":"19-32","title":"MENGIMPLEMENTASIKAN KONSEP MANAJEMEN BERBASIS SEKOLAH ( MBS ) UNTUK MENINGKATKAN MUTU PENDIDIKAN ( Studi Kasus di Madrasah Aliyah Syawaifiyyah Jakarta Utara ) memperhatikan beberapa pendekatan . Menurut kerja , dimana pendekatan ini seringkali disebut yan","type":"article-journal","volume":"5"},"uris":["http://www.mendeley.com/documents/?uuid=433022cd-947c-4328-945e-5b548c8ba4ae"]}],"mendeley":{"formattedCitation":"[6]","plainTextFormattedCitation":"[6]","previouslyFormattedCitation":"[6]"},"properties":{"noteIndex":0},"schema":"https://github.com/citation-style-language/schema/raw/master/csl-citation.json"}</w:instrText>
      </w:r>
      <w:r w:rsidR="003A13EC">
        <w:rPr>
          <w:lang w:val="id-ID"/>
        </w:rPr>
        <w:fldChar w:fldCharType="separate"/>
      </w:r>
      <w:r w:rsidR="003A13EC" w:rsidRPr="003A13EC">
        <w:rPr>
          <w:noProof/>
          <w:lang w:val="id-ID"/>
        </w:rPr>
        <w:t xml:space="preserve">[6] </w:t>
      </w:r>
      <w:r w:rsidR="003A13EC">
        <w:rPr>
          <w:lang w:val="id-ID"/>
        </w:rPr>
        <w:fldChar w:fldCharType="end"/>
      </w:r>
      <w:r w:rsidRPr="00177D82">
        <w:rPr>
          <w:lang w:val="id-ID"/>
        </w:rPr>
        <w:t>.</w:t>
      </w:r>
    </w:p>
    <w:p w14:paraId="7736C73A" w14:textId="035D7DD5" w:rsidR="00177D82" w:rsidRPr="00177D82" w:rsidRDefault="00177D82" w:rsidP="00177D82">
      <w:pPr>
        <w:pStyle w:val="maintextFAITH"/>
        <w:rPr>
          <w:lang w:val="id-ID"/>
        </w:rPr>
      </w:pPr>
      <w:r w:rsidRPr="00177D82">
        <w:rPr>
          <w:lang w:val="id-ID"/>
        </w:rPr>
        <w:t xml:space="preserve">Based on the description, this study aims to analyze the implementation of School-Based Management (SBM) in improving teacher performance and the quality of learning in public elementary schools. The specific objectives include: (1) identifying the extent to which SBM </w:t>
      </w:r>
      <w:r w:rsidRPr="00177D82">
        <w:rPr>
          <w:lang w:val="id-ID"/>
        </w:rPr>
        <w:lastRenderedPageBreak/>
        <w:t>principles are applied in the management of public elementary schools; (2) assessing the influence of SBM implementation on improving teacher performance, especially in terms of learning planning, implementation, and evaluation; and (3) examining the contribution of SBM implementation to improving the quality of learning through pedagogical innovation , school community participation, and improving student learning outcomes. This study is expected to provide theoretical contributions in the development of educational management science as well as practical contributions for school principals, teachers, and policy makers in strengthening the implementation of SBM as a strategy to improve the quality of basic education in Indonesia. In addition, the results of this study are also expected to be evaluation materials and recommendations for local governments and related agencies in strengthening school autonomy policies that are oriented towards the quality and professionalism of teaching staff.</w:t>
      </w:r>
    </w:p>
    <w:p w14:paraId="3D4A6C33" w14:textId="7A730F02" w:rsidR="00F14517" w:rsidRPr="00FA04F1" w:rsidRDefault="00F14517" w:rsidP="00F14517">
      <w:pPr>
        <w:pStyle w:val="heading1FAITH"/>
      </w:pPr>
      <w:r w:rsidRPr="00FA04F1">
        <w:rPr>
          <w:lang w:eastAsia="zh-CN"/>
        </w:rPr>
        <w:t xml:space="preserve">2. </w:t>
      </w:r>
      <w:r w:rsidR="005F565E">
        <w:t>Literature Review</w:t>
      </w:r>
    </w:p>
    <w:p w14:paraId="1AA07685" w14:textId="4713998F" w:rsidR="005F565E" w:rsidRDefault="005F565E" w:rsidP="005D19CF">
      <w:pPr>
        <w:pStyle w:val="heading2FAITH"/>
        <w:spacing w:before="0" w:after="0"/>
        <w:ind w:left="2606"/>
      </w:pPr>
      <w:r>
        <w:t>School-Based Management (SBM)</w:t>
      </w:r>
    </w:p>
    <w:p w14:paraId="651F39FA" w14:textId="4DCE6AA2" w:rsidR="00177D82" w:rsidRPr="00177D82" w:rsidRDefault="00177D82" w:rsidP="00177D82">
      <w:pPr>
        <w:pStyle w:val="maintextFAITH"/>
      </w:pPr>
      <w:r w:rsidRPr="00177D82">
        <w:t xml:space="preserve">School-Based Management (SBM) is a decentralized approach to education management that provides schools with broad authority to make independent decisions in managing educational resources and programs according to local needs. The main principles of SBM include autonomy, community participation, accountability, and transparency, which aim to improve the quality of education in a sustainable manner. The implementation of SBM requires the active involvement of school principals, teachers, school committees, and the community in the planning, implementation, and evaluation of school programs. With SBM, schools are expected to be able to create a learning environment that is more responsive, innovative, and in accordance with the characteristics of students. According to </w:t>
      </w:r>
      <w:r w:rsidR="003A13EC">
        <w:fldChar w:fldCharType="begin" w:fldLock="1"/>
      </w:r>
      <w:r w:rsidR="003A13EC">
        <w:instrText>ADDIN CSL_CITATION {"citationItems":[{"id":"ITEM-1","itemData":{"DOI":"10.37301/cerdas.v10i1.124","ISSN":"2338-0926","abstract":"Peran utama pendidikan ialah untuk meningkatkan kualitas sumber daya manusia, baik melalui lembaga pemerintah maupun non pemerintah. Salah satu solusinya ialah melalui Manajemen Berbasis Sekolah (MBS) sebagai pengelolaan sumber daya untuk meningkatkan mutu pendidikan. Sekolah diberi wewenang langsung terkait pelayanan di sekolah baik pelayanan secara internal maupun secara eksternal. Hal ini sejalan dengan kebijakan desentralisasi yang mendorong sekolah untuk mengambil keputusan secara transparan, akuntabel dan partisipatif dengan melibatkan warga sekolah seperti kepala sekolah, guru, siswa, orang tua dan masyarakat. MBS adalah solusi untuk meningkatkan mutu pendidikan melalui kerjasama semua pihak mulai dari kepala sekolah, guru, orangtua, dan stackholder lainnya, sarana prasarana, dan motivasi, konsep diri, minat serta kemandirian belajar. Dengan demikian, akan memunculkan keunggulan dalam hal perencanaan, pengorganisasian, pelaksanaan hingga monitoring berupa evaluasi. Metode penelitian yang digunakan adalah metode deskriptif kualitatif.  Pengumpulan data dilakukan melalui literatur online dan dari kumpulan jurnal-jurnal terakreditasi yang relevan.","author":[{"dropping-particle":"","family":"Junindra","given":"Arespi","non-dropping-particle":"","parse-names":false,"suffix":""},{"dropping-particle":"","family":"Nasti","given":"Betridamela","non-dropping-particle":"","parse-names":false,"suffix":""},{"dropping-particle":"","family":"Rusdinal","given":"Rusdinal","non-dropping-particle":"","parse-names":false,"suffix":""},{"dropping-particle":"","family":"Gistituati","given":"Nurhizrah Gistituati","non-dropping-particle":"","parse-names":false,"suffix":""}],"container-title":"Jurnal Cerdas Proklamator","id":"ITEM-1","issue":"1","issued":{"date-parts":[["2022"]]},"page":"88-94","title":"Manajemen Berbasis Sekolah (Mbs) Dalam Meningkatkan Mutu Pendidikan Di Sekolah Dasar","type":"article-journal","volume":"10"},"uris":["http://www.mendeley.com/documents/?uuid=bd2a2ee9-9324-4497-9de1-b08a6b3d5f87"]}],"mendeley":{"formattedCitation":"[7]","plainTextFormattedCitation":"[7]","previouslyFormattedCitation":"[7]"},"properties":{"noteIndex":0},"schema":"https://github.com/citation-style-language/schema/raw/master/csl-citation.json"}</w:instrText>
      </w:r>
      <w:r w:rsidR="003A13EC">
        <w:fldChar w:fldCharType="separate"/>
      </w:r>
      <w:r w:rsidR="003A13EC" w:rsidRPr="003A13EC">
        <w:rPr>
          <w:noProof/>
        </w:rPr>
        <w:t xml:space="preserve">[7] </w:t>
      </w:r>
      <w:r w:rsidR="003A13EC">
        <w:fldChar w:fldCharType="end"/>
      </w:r>
      <w:r w:rsidRPr="00177D82">
        <w:t xml:space="preserve">, SBM is a management strategy oriented towards increasing school effectiveness by placing responsibility and decision-making at the school level to ensure the relevance of programs to community needs. A similar sentiment was expressed by </w:t>
      </w:r>
      <w:r w:rsidR="003A13EC">
        <w:fldChar w:fldCharType="begin" w:fldLock="1"/>
      </w:r>
      <w:r w:rsidR="003A13EC">
        <w:instrText>ADDIN CSL_CITATION {"citationItems":[{"id":"ITEM-1","itemData":{"DOI":"10.55681/armada.v1i6.584","abstract":"Berdasarkan kenyataan-kenyataan tersebut diatas, tentu saja perlu dilakukan upaya-upaya perbaikan, salah satunya adalah melakukan reorientasi penyelenggaraan pendidikan melalui manajemen peningkatan mutu berbasis sekolah. Salah satu programnya adalah pembuatan komite sekolah. Komite sekolah merupakan salah satu bentuk partisipasi masyarakat dalam peningkatan mutu pendidikan. Untuk lebih memahami peran serta, tugas, fungsi dan pengertian dari komite sekolah itu sendiri maka dibuatlah makalah ini. Adapun rumusan masalah yang mendasari pembuatan makalah ini adalah: (1) Bagaimana konsep manajemen berbasis sekolah sebagai manajemen peningkatan mutu? (2)Bagaimana peran serta masyarakat dalam peningkatan mutu pendidikan? (3) Apa saja bentuk peran serta masyarakat dalam peningkatan mutu pendidikan? (4) Apa pengertian dari komite sekolah? (5) Apa saja fungsi dan tujuan dari pembuatan komite sekolah? (6) Apa peran komite sekolah dalam peningkatan mutu pendidikan?. Dalam konsep manajemen berbasis sekolah sebagai peningkatan mutu pendidikan, sekolah harus bekerja sama dengan orangtua, pemerintah, dan masyarakat dalam meningkatkan mutu pendidikan. Salah satu bentuknya adalah peran serta masyarakat dalam meningkatkan mutu ialah membentuk komite sekolah yang bertujuan untuk mewadahi dan menyalurkan aspirasi dan prakarsa masyarakat dalam melahirkan kebijakan dan program pendidikan di satuan pendidikan. Komite sekolah memiliki peranan yaitu pemberi pertimbangan, pendukung, baik berupa dukungan finansial, pemikiran, dan tenaga, dan perannya dalam penyelenggaraan pendidikan yang diantaranya sebagai agen pengontrol dan mediator.","author":[{"dropping-particle":"","family":"Zubaedi","given":"Zubaedi","non-dropping-particle":"","parse-names":false,"suffix":""}],"container-title":"ARMADA : Jurnal Penelitian Multidisiplin","id":"ITEM-1","issue":"6","issued":{"date-parts":[["2023"]]},"page":"448-457","title":"Peran Komite Sekolah Terhadap Peningkatan Mutu Pendidikan Di Sekolah Dasar","type":"article-journal","volume":"1"},"uris":["http://www.mendeley.com/documents/?uuid=6b3aeb0e-7f28-4331-98fd-2eb2df2651b4"]}],"mendeley":{"formattedCitation":"[8]","plainTextFormattedCitation":"[8]","previouslyFormattedCitation":"[8]"},"properties":{"noteIndex":0},"schema":"https://github.com/citation-style-language/schema/raw/master/csl-citation.json"}</w:instrText>
      </w:r>
      <w:r w:rsidR="003A13EC">
        <w:fldChar w:fldCharType="separate"/>
      </w:r>
      <w:r w:rsidR="003A13EC" w:rsidRPr="003A13EC">
        <w:rPr>
          <w:noProof/>
        </w:rPr>
        <w:t xml:space="preserve">[8] </w:t>
      </w:r>
      <w:r w:rsidR="003A13EC">
        <w:fldChar w:fldCharType="end"/>
      </w:r>
      <w:r w:rsidRPr="00177D82">
        <w:t>who stated that the implementation of SBM not only strengthens school autonomy but also builds a collaborative culture between teachers, students, and the community in realizing competitive educational quality.</w:t>
      </w:r>
    </w:p>
    <w:p w14:paraId="6B9E358A" w14:textId="55F6DDFC" w:rsidR="00A263D0" w:rsidRDefault="00A263D0" w:rsidP="00177D82">
      <w:pPr>
        <w:pStyle w:val="heading2FAITH"/>
      </w:pPr>
      <w:r>
        <w:t>Teacher Performance and Learning Quality</w:t>
      </w:r>
    </w:p>
    <w:p w14:paraId="18FBEA12" w14:textId="06B80A86" w:rsidR="00177D82" w:rsidRPr="008B29EC" w:rsidRDefault="00177D82" w:rsidP="00177D82">
      <w:pPr>
        <w:pStyle w:val="maintextFAITH"/>
        <w:rPr>
          <w:lang w:val="id-ID"/>
        </w:rPr>
      </w:pPr>
      <w:r w:rsidRPr="00177D82">
        <w:rPr>
          <w:lang w:val="id-ID"/>
        </w:rPr>
        <w:t>Teacher performance is a fundamental factor in determining the success of SBM implementation, because teachers play a direct role in the learning process, which is the core of educational activities in schools. Teacher performance includes the ability to plan, implement, and evaluate learning, as well as to manage classes and develop their professionalism continuously. The quality of learning is greatly influenced by the level of motivation, pedagogical competence , and managerial support that teachers receive from the school. In the context of SBM, improved teacher performance occurs through empowerment and active participation in school decision-making, so that they feel a higher sense of responsibility and commitment to student learning outcomes. According to</w:t>
      </w:r>
      <w:r w:rsidR="003A13EC">
        <w:rPr>
          <w:lang w:val="id-ID"/>
        </w:rPr>
        <w:t xml:space="preserve"> </w:t>
      </w:r>
      <w:r w:rsidR="003A13EC">
        <w:rPr>
          <w:lang w:val="id-ID"/>
        </w:rPr>
        <w:fldChar w:fldCharType="begin" w:fldLock="1"/>
      </w:r>
      <w:r w:rsidR="003A13EC">
        <w:rPr>
          <w:lang w:val="id-ID"/>
        </w:rPr>
        <w:instrText>ADDIN CSL_CITATION {"citationItems":[{"id":"ITEM-1","itemData":{"DOI":"10.54371/jiip.v4i5.277","abstract":"Pembangunan bertujuan untuk mewujudkan masyarakat yang produktif, kreatif, inovatif, dan afektif. Masyarakat yang berbudaya dimana manajemen pelayanan pendidikan terlayani secara efisien dan efektif kepada pelanggannya. Oleh karena itu, sistem informasi manajemen sekolah berbasis IT harus diterapkan di sebuah sekolah. Pengambil keputusan bagian pendidikan memiliki peran penting dalam sistem informasi manajemen pendidikan, terutama dalam perencanaan, pengawasan, pemantauan dan evaluasi. Selain itu, penelitian ini bertujuan untuk membahas lebih lanjut tentang penerapan sistem informasi manajemen (SIM) untuk meningkatkan kualitas layanan belajar-mengajar di SMK. Pendekatan kualitatif digunakan dalam penelitian ini dan metode deskriptif adalah metode yang digunakan dalam penelitian ini. Populasi dalam penelitian ini adalah SMK N 2 dan SMK N 6 Bandung. Penelitian ini bertujuan untuk mengetahui bagaimana perencanaan, pelaksanaan dan evaluasi sistem informasi manajemen akademik dalam meningkatkan kualitas layanan belajar mengajar di SMK. Berdasarkan hasil penelitian menunjukkan bahwa perencanaan SIM akademik sudah cukup baik, pelaksanaan SIM akademik dilakukan oleh kepala sekolah dan tim akademik SIM dan hasilnya cukup baik. Meski demikian, saluran informasi belum berjalan secara maksimal.","author":[{"dropping-particle":"","family":"Mayasari","given":"Annisa","non-dropping-particle":"","parse-names":false,"suffix":""},{"dropping-particle":"","family":"Supriani","given":"Yuli","non-dropping-particle":"","parse-names":false,"suffix":""},{"dropping-particle":"","family":"Arifudin","given":"Opan","non-dropping-particle":"","parse-names":false,"suffix":""}],"container-title":"JIIP - Jurnal Ilmiah Ilmu Pendidikan","id":"ITEM-1","issue":"5","issued":{"date-parts":[["2021"]]},"page":"340-345","title":"Implementasi Sistem Informasi Manajemen Akademik Berbasis Teknologi Informasi dalam Meningkatkan Mutu Pelayanan Pembelajaran di SMK","type":"article-journal","volume":"4"},"uris":["http://www.mendeley.com/documents/?uuid=dd46f9c7-2864-41cb-9d91-8ef1b9407bd2"]}],"mendeley":{"formattedCitation":"[9]","plainTextFormattedCitation":"[9]","previouslyFormattedCitation":"[9]"},"properties":{"noteIndex":0},"schema":"https://github.com/citation-style-language/schema/raw/master/csl-citation.json"}</w:instrText>
      </w:r>
      <w:r w:rsidR="003A13EC">
        <w:rPr>
          <w:lang w:val="id-ID"/>
        </w:rPr>
        <w:fldChar w:fldCharType="separate"/>
      </w:r>
      <w:r w:rsidR="003A13EC" w:rsidRPr="003A13EC">
        <w:rPr>
          <w:noProof/>
          <w:lang w:val="id-ID"/>
        </w:rPr>
        <w:t xml:space="preserve">[9] </w:t>
      </w:r>
      <w:r w:rsidR="003A13EC">
        <w:rPr>
          <w:lang w:val="id-ID"/>
        </w:rPr>
        <w:fldChar w:fldCharType="end"/>
      </w:r>
      <w:r w:rsidRPr="00177D82">
        <w:rPr>
          <w:lang w:val="id-ID"/>
        </w:rPr>
        <w:t xml:space="preserve">, good teacher performance is reflected in their ability to adapt learning methods to the needs of students and a conducive learning environment. Meanwhile, </w:t>
      </w:r>
      <w:r w:rsidR="003A13EC">
        <w:rPr>
          <w:lang w:val="id-ID"/>
        </w:rPr>
        <w:fldChar w:fldCharType="begin" w:fldLock="1"/>
      </w:r>
      <w:r w:rsidR="003A13EC">
        <w:rPr>
          <w:lang w:val="id-ID"/>
        </w:rPr>
        <w:instrText>ADDIN CSL_CITATION {"citationItems":[{"id":"ITEM-1","itemData":{"DOI":"10.46244/visipena.v15i1.2744","ISSN":"2086-1397","abstract":"Tujuan penelitian ini dilakukan untuk mengetahui peran kepala madrasah dalam peningkatan profesionalitas guru, dalam implementasi manajemen pendidikan islam di MIN 1 Kota  Medan. Penelitian ini menggunakan pendekatan kualitatif dengan teknik pengumpulan data seperti observasi, wawancara mendalam dan dokumentasi. Sedangkan teknik pengumpulan data mencakup  reduksi data, penyajian data dan penarikan kesimpulan. Adapun subjek dalam penelitian ini 4 orang yaitu kepala sekolah, wakil kepala sekolah, pengajar dan staff sekolah. Hasil kajian di lapangan menunjukkan bahwa peran kepala sekolah dalam meningkatkan profesionalitas guru dengan implementasi manajemen pendidikan islam di MIN 1 Kota Medan yaitu manajemen berbasis madrasah di lembaga tersebut merupakan model pengelolaan yang memberikan otonomi yang lebih besar kepada pihak madrasah untuk mengambil keputusan dan mengelola sumber daya sesuai dengan kebutuhan, potensi, serta karakteristik madrasah. Selain itu, kepala madrasah memastikan bahwa guru memiliki akses ke pelatihan dan pengembangan profesional yang berkelanjutan, yang memungkinkan mereka untuk terus meningkatkan kemampuan mereka dan kualitas pengajaran mereka. Kepala madrasah menggunakan pendekatan yang terbuka dan inklusif untuk mendorong semua guru dan karyawan untuk berpartisipasi dalam proses pengambilan keputusan. MIN 1 Medan memiliki sumber daya guru yang cukup baik dari segi kualifikasi akademik dan pengalaman mengajar. Rata-rata guru memiliki latar belakang pendidikan S1 Kependidikan dan pengalaman mengajar 5-10 tahun. Secara keseluruhan, kepala madrasah di MIN 1 Kota Medan sangat menerapkan manajemen pendidikan Islam dan meningkatkan profesionalitas guru. Kepala madrasah dapat membuat lingkungan pendidikan yang sangat baik di mana semua guru dan siswa dapat berkembang secara optimal dengan kepemimpinan yang inklusif, dukungan dan kemampuan untuk mengatasi tantangan.AbstractThe purpose of this study was conducted to determine the role of the madrasah head in improving teacher professionalism, in the implementation of Islamic education management at MIN 1 Medan City. This research uses a qualitative approach with data collection techniques such as observation, in-depth interviews and documentation. While data collection techniques include data reduction, data presentation and conclusion drawing. The subjects in this study were 4 people, namely the principal, vice principal, teachers and school staff. The results of the study in the field s…","author":[{"dropping-particle":"","family":"Rambe","given":"Ali Sanusi","non-dropping-particle":"","parse-names":false,"suffix":""},{"dropping-particle":"","family":"Nasution","given":"Inom","non-dropping-particle":"","parse-names":false,"suffix":""},{"dropping-particle":"","family":"Hadijaya","given":"Yusuf","non-dropping-particle":"","parse-names":false,"suffix":""}],"container-title":"Visipena","id":"ITEM-1","issue":"1","issued":{"date-parts":[["2024"]]},"page":"67-79","title":"Peran Kepala Madrasah Dalam Peningkatan Profesionalitas Guru: Implementasi Manajemen Pendidikan Islam Di Min 1 Kota Medan","type":"article-journal","volume":"15"},"uris":["http://www.mendeley.com/documents/?uuid=2ed921be-14f6-4bd3-b124-4d17161f0dbf"]}],"mendeley":{"formattedCitation":"[10]","plainTextFormattedCitation":"[10]","previouslyFormattedCitation":"[10]"},"properties":{"noteIndex":0},"schema":"https://github.com/citation-style-language/schema/raw/master/csl-citation.json"}</w:instrText>
      </w:r>
      <w:r w:rsidR="003A13EC">
        <w:rPr>
          <w:lang w:val="id-ID"/>
        </w:rPr>
        <w:fldChar w:fldCharType="separate"/>
      </w:r>
      <w:r w:rsidR="003A13EC" w:rsidRPr="003A13EC">
        <w:rPr>
          <w:noProof/>
          <w:lang w:val="id-ID"/>
        </w:rPr>
        <w:t xml:space="preserve">[10] </w:t>
      </w:r>
      <w:r w:rsidR="003A13EC">
        <w:rPr>
          <w:lang w:val="id-ID"/>
        </w:rPr>
        <w:fldChar w:fldCharType="end"/>
      </w:r>
      <w:r w:rsidRPr="00177D82">
        <w:rPr>
          <w:lang w:val="id-ID"/>
        </w:rPr>
        <w:t>emphasizes that improving the quality of learning can only be achieved if school management is able to create an evaluation and reward system that encourages teacher professionalism and creativity in the learning process.</w:t>
      </w:r>
    </w:p>
    <w:p w14:paraId="4E1FADEC" w14:textId="2DB7363B" w:rsidR="00F14517" w:rsidRPr="001F31D1" w:rsidRDefault="00F14517" w:rsidP="00E01119">
      <w:pPr>
        <w:pStyle w:val="heading1FAITH"/>
      </w:pPr>
      <w:r w:rsidRPr="001F31D1">
        <w:t>3. Method</w:t>
      </w:r>
    </w:p>
    <w:p w14:paraId="72325C12" w14:textId="7D1FE0E3" w:rsidR="00177D82" w:rsidRPr="00177D82" w:rsidRDefault="00177D82" w:rsidP="00177D82">
      <w:pPr>
        <w:pStyle w:val="maintextFAITH"/>
        <w:rPr>
          <w:lang w:val="id-ID"/>
        </w:rPr>
      </w:pPr>
      <w:r w:rsidRPr="00177D82">
        <w:rPr>
          <w:lang w:val="id-ID"/>
        </w:rPr>
        <w:t xml:space="preserve">The research method used in this study is qualitative research with a descriptive approach. This approach was chosen because it aims to understand in depth the process and form of implementation of School-Based Management (SBM) in improving teacher performance and the quality of learning in Public Elementary Schools through a review of various written sources </w:t>
      </w:r>
      <w:r w:rsidR="003A13EC">
        <w:rPr>
          <w:lang w:val="id-ID"/>
        </w:rPr>
        <w:fldChar w:fldCharType="begin" w:fldLock="1"/>
      </w:r>
      <w:r w:rsidR="003A13EC">
        <w:rPr>
          <w:lang w:val="id-ID"/>
        </w:rPr>
        <w:instrText>ADDIN CSL_CITATION {"citationItems":[{"id":"ITEM-1","itemData":{"ISSN":"1984-6398","abstract":"Predicting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DR.","non-dropping-particle":"","parse-names":false,"suffix":""}],"container-title":"Revista Brasileira de Linguística Aplicada","id":"ITEM-1","issue":"1","issued":{"date-parts":[["2019"]]},"title":"Buku sugiyono, metode penelitian kuantitatif kualitatif","type":"book","volume":"5"},"uris":["http://www.mendeley.com/documents/?uuid=0dd87e84-c2a0-4d25-bb03-9e1282bbb8be"]}],"mendeley":{"formattedCitation":"[11]","plainTextFormattedCitation":"[11]","previouslyFormattedCitation":"[11]"},"properties":{"noteIndex":0},"schema":"https://github.com/citation-style-language/schema/raw/master/csl-citation.json"}</w:instrText>
      </w:r>
      <w:r w:rsidR="003A13EC">
        <w:rPr>
          <w:lang w:val="id-ID"/>
        </w:rPr>
        <w:fldChar w:fldCharType="separate"/>
      </w:r>
      <w:r w:rsidR="003A13EC" w:rsidRPr="003A13EC">
        <w:rPr>
          <w:noProof/>
          <w:lang w:val="id-ID"/>
        </w:rPr>
        <w:t xml:space="preserve">[11] . This type of qualitative research is not oriented towards hypothesis testing, but rather on a systematic description of phenomena based on data sourced from scientific literature and relevant academic documents. The focus of the research is directed at describing how the concept and practice of SBM are applied in the context of elementary education management, as well as the relationship between the implementation of SBM, improving teacher performance, and the quality of learning. This approach allows </w:t>
      </w:r>
      <w:r w:rsidR="003A13EC" w:rsidRPr="003A13EC">
        <w:rPr>
          <w:noProof/>
          <w:lang w:val="id-ID"/>
        </w:rPr>
        <w:lastRenderedPageBreak/>
        <w:t xml:space="preserve">researchers to conduct an in-depth analysis of theories, principles of educational management, and </w:t>
      </w:r>
      <w:r w:rsidR="003A13EC">
        <w:rPr>
          <w:lang w:val="id-ID"/>
        </w:rPr>
        <w:fldChar w:fldCharType="end"/>
      </w:r>
      <w:r w:rsidRPr="00177D82">
        <w:rPr>
          <w:lang w:val="id-ID"/>
        </w:rPr>
        <w:t xml:space="preserve">best practices. practices ) reported in various previous research results </w:t>
      </w:r>
      <w:r w:rsidR="003A13EC">
        <w:rPr>
          <w:lang w:val="id-ID"/>
        </w:rPr>
        <w:fldChar w:fldCharType="begin" w:fldLock="1"/>
      </w:r>
      <w:r w:rsidR="003A13EC">
        <w:rPr>
          <w:lang w:val="id-ID"/>
        </w:rPr>
        <w:instrText>ADDIN CSL_CITATION {"citationItems":[{"id":"ITEM-1","itemData":{"DOI":"10.61194/ijjm.v6i1.1534","ISSN":"2714-8971","abstract":"Artificial Intelligence (AI) has become crucial in digital marketing strategies in the rapidly advancing digital era. Developed and developing countries exhibit significant differences in adopting and implementing this technology, influenced by infrastructure readiness, human resources, and policy support. This study aims to compare the use of AI in digital marketing strategies between developed and developing countries to understand each group's challenges and opportunities. The research employs a Systematic Literature Review (SLR) method by analyzing 50 articles from leading databases such as Scopus, Springer, and IEEE Xplore. The analyzed articles were selected based on inclusion criteria, including relevance to the topic, publication year (2018-2024), and full accessibility. Data were analyzed through thematic synthesis to identify patterns, trends, and gaps in AI adoption between the two groups of countries. NVivo and VOSviewer are used as analytical tools to facilitate data analysis. The findings reveal that developed countries leverage AI for content personalization, predictive analytics, and marketing automation, supported by advanced digital infrastructure. Meanwhile, developing countries still face various obstacles, such as limited infrastructure and digital literacy. The implications of this study highlight the need for more significant investment in technological infrastructure in developing countries and the importance of global collaboration to accelerate equitable AI adoption. This research also provides recommendations for policymakers and business practitioners to optimize AI utilization in digital marketing strategies across different contexts.","author":[{"dropping-particle":"","family":"Mubarok, Sari, Wibowo","given":"Mathew","non-dropping-particle":"","parse-names":false,"suffix":""}],"container-title":"Ilomata International Journal of Management","id":"ITEM-1","issue":"1","issued":{"date-parts":[["2025"]]},"page":"156 - 173","title":"Comparative Study of Artificial Intelligence (AI) Utilization in Digital Marketing Strategies Between Developed and Developing Countries: A Systematic Literature Review","type":"article-journal","volume":"6"},"uris":["http://www.mendeley.com/documents/?uuid=72430295-52fc-48c2-97b7-607e67fd334b"]}],"mendeley":{"formattedCitation":"[12]","plainTextFormattedCitation":"[12]","previouslyFormattedCitation":"[12]"},"properties":{"noteIndex":0},"schema":"https://github.com/citation-style-language/schema/raw/master/csl-citation.json"}</w:instrText>
      </w:r>
      <w:r w:rsidR="003A13EC">
        <w:rPr>
          <w:lang w:val="id-ID"/>
        </w:rPr>
        <w:fldChar w:fldCharType="separate"/>
      </w:r>
      <w:r w:rsidR="003A13EC" w:rsidRPr="003A13EC">
        <w:rPr>
          <w:noProof/>
          <w:lang w:val="id-ID"/>
        </w:rPr>
        <w:t xml:space="preserve">[12] </w:t>
      </w:r>
      <w:r w:rsidR="003A13EC">
        <w:rPr>
          <w:lang w:val="id-ID"/>
        </w:rPr>
        <w:fldChar w:fldCharType="end"/>
      </w:r>
      <w:r w:rsidRPr="00177D82">
        <w:rPr>
          <w:lang w:val="id-ID"/>
        </w:rPr>
        <w:t>.</w:t>
      </w:r>
    </w:p>
    <w:p w14:paraId="110319F3" w14:textId="783EF68E" w:rsidR="00177D82" w:rsidRPr="00177D82" w:rsidRDefault="00177D82" w:rsidP="00177D82">
      <w:pPr>
        <w:pStyle w:val="maintextFAITH"/>
        <w:rPr>
          <w:lang w:val="id-ID"/>
        </w:rPr>
      </w:pPr>
      <w:r w:rsidRPr="00177D82">
        <w:rPr>
          <w:lang w:val="id-ID"/>
        </w:rPr>
        <w:t xml:space="preserve">The data sources used in this study are secondary data obtained from various academic literature such as national and international scientific journals, educational management theory books, research reports, and official documents from the Ministry of Education and Culture that discuss the implementation of MBS, teacher performance, and learning quality </w:t>
      </w:r>
      <w:r w:rsidR="003A13EC">
        <w:rPr>
          <w:lang w:val="id-ID"/>
        </w:rPr>
        <w:fldChar w:fldCharType="begin" w:fldLock="1"/>
      </w:r>
      <w:r w:rsidR="003A13EC">
        <w:rPr>
          <w:lang w:val="id-ID"/>
        </w:rPr>
        <w:instrText>ADDIN CSL_CITATION {"citationItems":[{"id":"ITEM-1","itemData":{"DOI":"10.5539/elt.v12n5p40","author":[{"dropping-particle":"","family":"Ishtiaq","given":"Muhammad","non-dropping-particle":"","parse-names":false,"suffix":""}],"container-title":"English Language Teaching","id":"ITEM-1","issued":{"date-parts":[["2019","4"]]},"page":"40","title":"Book Review Creswell, J. W. (2014). Research Design: Qualitative, Quantitative and Mixed Methods Approaches (4th ed.). Thousand Oaks, CA: Sage","type":"article-journal","volume":"12"},"uris":["http://www.mendeley.com/documents/?uuid=ff56d3c9-8249-45c6-995e-42ad678cdc4e"]}],"mendeley":{"formattedCitation":"[13]","plainTextFormattedCitation":"[13]","previouslyFormattedCitation":"[13]"},"properties":{"noteIndex":0},"schema":"https://github.com/citation-style-language/schema/raw/master/csl-citation.json"}</w:instrText>
      </w:r>
      <w:r w:rsidR="003A13EC">
        <w:rPr>
          <w:lang w:val="id-ID"/>
        </w:rPr>
        <w:fldChar w:fldCharType="separate"/>
      </w:r>
      <w:r w:rsidR="003A13EC" w:rsidRPr="003A13EC">
        <w:rPr>
          <w:noProof/>
          <w:lang w:val="id-ID"/>
        </w:rPr>
        <w:t xml:space="preserve">[13] . Data were collected using </w:t>
      </w:r>
      <w:r w:rsidR="003A13EC">
        <w:rPr>
          <w:lang w:val="id-ID"/>
        </w:rPr>
        <w:fldChar w:fldCharType="end"/>
      </w:r>
      <w:r w:rsidRPr="00177D82">
        <w:rPr>
          <w:lang w:val="id-ID"/>
        </w:rPr>
        <w:t xml:space="preserve">library research techniques. research ) with steps in the form of identifying relevant literature, content analysis analysis ), and thematic data synthesis. Each source was selected based on its credibility and relevance to the research focus, particularly indexed publications. Scopus , SINTA, and research results from national educational institutions. Data analysis was carried out through three main stages, namely data reduction, data presentation, and drawing conclusions which were carried out interpretively to produce a complete understanding of the implementation of MBS and its influence on improving teacher professionalism and the quality of the learning process in Public Elementary Schools </w:t>
      </w:r>
      <w:r w:rsidR="003A13EC">
        <w:rPr>
          <w:lang w:val="id-ID"/>
        </w:rPr>
        <w:fldChar w:fldCharType="begin" w:fldLock="1"/>
      </w:r>
      <w:r w:rsidR="003A13EC">
        <w:rPr>
          <w:lang w:val="id-ID"/>
        </w:rPr>
        <w:instrText>ADDIN CSL_CITATION {"citationItems":[{"id":"ITEM-1","itemData":{"DOI":"10.4324/9780429469237-3","ISBN":"9781506386706","author":[{"dropping-particle":"","family":"Creswell","given":"John W.","non-dropping-particle":"","parse-names":false,"suffix":""},{"dropping-particle":"","family":"Creswell","given":"J. David","non-dropping-particle":"","parse-names":false,"suffix":""}],"container-title":"SAGE Publication","id":"ITEM-1","issued":{"date-parts":[["2023"]]},"number-of-pages":"37-60","title":"Research Design : Qualitative, Quantitative, and A Mixed-Method Approach","type":"book"},"uris":["http://www.mendeley.com/documents/?uuid=b29c9015-a32f-4581-ac1d-7647bdc09f8a"]}],"mendeley":{"formattedCitation":"[14]","plainTextFormattedCitation":"[14]","previouslyFormattedCitation":"[14]"},"properties":{"noteIndex":0},"schema":"https://github.com/citation-style-language/schema/raw/master/csl-citation.json"}</w:instrText>
      </w:r>
      <w:r w:rsidR="003A13EC">
        <w:rPr>
          <w:lang w:val="id-ID"/>
        </w:rPr>
        <w:fldChar w:fldCharType="separate"/>
      </w:r>
      <w:r w:rsidR="003A13EC" w:rsidRPr="003A13EC">
        <w:rPr>
          <w:noProof/>
          <w:lang w:val="id-ID"/>
        </w:rPr>
        <w:t xml:space="preserve">[14] </w:t>
      </w:r>
      <w:r w:rsidR="003A13EC">
        <w:rPr>
          <w:lang w:val="id-ID"/>
        </w:rPr>
        <w:fldChar w:fldCharType="end"/>
      </w:r>
      <w:r w:rsidRPr="00177D82">
        <w:rPr>
          <w:lang w:val="id-ID"/>
        </w:rPr>
        <w:t>.</w:t>
      </w:r>
    </w:p>
    <w:p w14:paraId="228BEE0A" w14:textId="77777777" w:rsidR="00177D82" w:rsidRDefault="00177D82" w:rsidP="008B29EC">
      <w:pPr>
        <w:pStyle w:val="maintextFAITH"/>
        <w:rPr>
          <w:lang w:val="id-ID"/>
        </w:rPr>
      </w:pPr>
    </w:p>
    <w:p w14:paraId="4D46E08C" w14:textId="5FDC833C" w:rsidR="005F565E" w:rsidRPr="001F31D1" w:rsidRDefault="005F565E" w:rsidP="005F565E">
      <w:pPr>
        <w:pStyle w:val="heading1FAITH"/>
      </w:pPr>
      <w:r>
        <w:t>4. Results and Discussion</w:t>
      </w:r>
    </w:p>
    <w:p w14:paraId="1022A7C8" w14:textId="7AAF00FB" w:rsidR="00F14517" w:rsidRPr="00E75611" w:rsidRDefault="00F14517" w:rsidP="005D19CF">
      <w:pPr>
        <w:pStyle w:val="heading2FAITH"/>
        <w:spacing w:before="0" w:after="0"/>
        <w:ind w:left="2606"/>
        <w:rPr>
          <w:noProof w:val="0"/>
        </w:rPr>
      </w:pPr>
      <w:r w:rsidRPr="00E75611">
        <w:rPr>
          <w:noProof w:val="0"/>
        </w:rPr>
        <w:t xml:space="preserve">Implementation of School-Based Management (SBM) </w:t>
      </w:r>
      <w:r w:rsidR="00CB2030" w:rsidRPr="00CB2030">
        <w:rPr>
          <w:noProof w:val="0"/>
        </w:rPr>
        <w:t>Principles in Public Elementary Schools</w:t>
      </w:r>
    </w:p>
    <w:p w14:paraId="4D83BF36" w14:textId="33F8D0D3" w:rsidR="00CB2030" w:rsidRDefault="00CB2030" w:rsidP="00CB2030">
      <w:pPr>
        <w:pStyle w:val="maintextFAITH"/>
        <w:rPr>
          <w:lang w:val="id-ID"/>
        </w:rPr>
      </w:pPr>
      <w:r w:rsidRPr="00CB2030">
        <w:rPr>
          <w:lang w:val="id-ID"/>
        </w:rPr>
        <w:t xml:space="preserve">The implementation of School-Based Management (SBM) in Public Elementary Schools is a concrete manifestation of the implementation of educational decentralization in Indonesia, which emphasizes autonomy, participation, and public accountability in the provision of education. SBM was born from the idea that schools as technical implementation units at the lowest level should have broad authority in managing resources and making strategic decisions directly related to the needs of students and the surrounding environment. The application of SBM principles requires a shift in the management paradigm from a centralized one where </w:t>
      </w:r>
      <w:r>
        <w:rPr>
          <w:lang w:val="id-ID"/>
        </w:rPr>
        <w:t xml:space="preserve">all policies and decisions are regulated by higher authorities to a </w:t>
      </w:r>
      <w:r w:rsidRPr="00CB2030">
        <w:rPr>
          <w:lang w:val="id-ID"/>
        </w:rPr>
        <w:t xml:space="preserve">decentralized pattern that provides space for schools to innovate and adapt. In the context of public elementary schools, SBM is an important instrument in strengthening the institutional capacity of schools, increasing the professionalism of teaching staff, and ensuring that all learning programs are implemented according to the needs of students, regional potential, and the socio-cultural characteristics of the surrounding community. Conceptually, SBM has four main principles that must be applied in a balanced manner, namely </w:t>
      </w:r>
      <w:r w:rsidR="003A13EC">
        <w:rPr>
          <w:lang w:val="id-ID"/>
        </w:rPr>
        <w:fldChar w:fldCharType="begin" w:fldLock="1"/>
      </w:r>
      <w:r w:rsidR="003A13EC">
        <w:rPr>
          <w:lang w:val="id-ID"/>
        </w:rPr>
        <w:instrText>ADDIN CSL_CITATION {"citationItems":[{"id":"ITEM-1","itemData":{"abstract":"Penelitian ini bertujuan untuk menganalisis penerapan prinsip continuous improvement dalam Total Quality Management (TQM) untuk meningkatkan mutu pendidikan di Sekolah Menengah Kejuruan Negeri 1 Kota Bima. Penelitian menggunakan pendekatan kualitatif. Jenis data terdiri dari data primer dan data sekunder. Teknik pengumpulan data menggunakan observasi, wawancara dan studi dokumentasi. Analisis data menggunakan model interaktif data analisis, yaitu: data reduction, data display, dan verifikasi (conclusions). Uji keabsahan data penelitian menggunakan teknik triangulasi. Hasil penelitian menemukan bahwa penerapan prinsip continuous improvement diwujudkan melalui perbaikan pada empat dimensi, yaitu: (1) dimensi manajemen organisasi; (2) dimensi administrasi dan keuangan; (3) dimensi sumber daya; dan (4) dimensi pembelajaran. Temuan penelitian ini memberi arah masa depan bahwa adopsi prinsip mutu menjadi bagian integral dari usaha peningkatan mutu pendidikan. Penelitian yang akan datang diharapkan mengkaji lebih lanjut model manajemen mutu yang lebih canggih dari yang telah dipelajari dalam penelitian ini. PENDAHULUAN","author":[{"dropping-particle":"","family":"Hariatih &amp; Sukardi","given":"","non-dropping-particle":"","parse-names":false,"suffix":""}],"container-title":"Jurnal PenKoMi:kajian pendidikan &amp; Ekonomi","id":"ITEM-1","issue":"1","issued":{"date-parts":[["2022"]]},"page":"62-74","title":"TRANSFORMASI DIGITAL DALAM PEREKONOMIAN MODERN","type":"article-journal","volume":"5"},"uris":["http://www.mendeley.com/documents/?uuid=1b1a7a0a-5e45-4c8b-acdd-7b3883fe169f"]}],"mendeley":{"formattedCitation":"[15]","plainTextFormattedCitation":"[15]","previouslyFormattedCitation":"[15]"},"properties":{"noteIndex":0},"schema":"https://github.com/citation-style-language/schema/raw/master/csl-citation.json"}</w:instrText>
      </w:r>
      <w:r w:rsidR="003A13EC">
        <w:rPr>
          <w:lang w:val="id-ID"/>
        </w:rPr>
        <w:fldChar w:fldCharType="separate"/>
      </w:r>
      <w:r w:rsidR="003A13EC" w:rsidRPr="003A13EC">
        <w:rPr>
          <w:noProof/>
          <w:lang w:val="id-ID"/>
        </w:rPr>
        <w:t xml:space="preserve">[15] </w:t>
      </w:r>
      <w:r w:rsidR="003A13EC">
        <w:rPr>
          <w:lang w:val="id-ID"/>
        </w:rPr>
        <w:fldChar w:fldCharType="end"/>
      </w:r>
      <w:r>
        <w:rPr>
          <w:lang w:val="id-ID"/>
        </w:rPr>
        <w:t>:</w:t>
      </w:r>
    </w:p>
    <w:p w14:paraId="5A32C408" w14:textId="47444DD0" w:rsidR="00CB2030" w:rsidRDefault="00CB2030" w:rsidP="00CB2030">
      <w:pPr>
        <w:pStyle w:val="maintextFAITH"/>
        <w:numPr>
          <w:ilvl w:val="0"/>
          <w:numId w:val="27"/>
        </w:numPr>
        <w:rPr>
          <w:lang w:val="id-ID"/>
        </w:rPr>
      </w:pPr>
      <w:r>
        <w:rPr>
          <w:lang w:val="id-ID"/>
        </w:rPr>
        <w:t xml:space="preserve">Independence ( </w:t>
      </w:r>
      <w:r w:rsidRPr="00CB2030">
        <w:rPr>
          <w:i/>
          <w:iCs/>
          <w:lang w:val="id-ID"/>
        </w:rPr>
        <w:t xml:space="preserve">autonomy </w:t>
      </w:r>
      <w:r w:rsidRPr="00CB2030">
        <w:rPr>
          <w:lang w:val="id-ID"/>
        </w:rPr>
        <w:t>)</w:t>
      </w:r>
    </w:p>
    <w:p w14:paraId="1A634A5D" w14:textId="3DDC6989" w:rsidR="00CB2030" w:rsidRPr="00CB2030" w:rsidRDefault="00CB2030" w:rsidP="00CB2030">
      <w:pPr>
        <w:pStyle w:val="maintextFAITH"/>
        <w:ind w:left="3420" w:firstLine="0"/>
        <w:rPr>
          <w:lang w:val="id-ID"/>
        </w:rPr>
      </w:pPr>
      <w:r>
        <w:rPr>
          <w:lang w:val="id-ID"/>
        </w:rPr>
        <w:tab/>
      </w:r>
      <w:r w:rsidRPr="00CB2030">
        <w:rPr>
          <w:lang w:val="id-ID"/>
        </w:rPr>
        <w:t xml:space="preserve">The principle of independence gives schools the authority to independently organize the planning, implementation, and evaluation of their programs according to their priorities and potential. In practice, the principal as an educational leader has a central role in coordinating decision-making, managing school finances, and designing development programs for educators and students. </w:t>
      </w:r>
      <w:r w:rsidR="003A13EC">
        <w:rPr>
          <w:lang w:val="id-ID"/>
        </w:rPr>
        <w:fldChar w:fldCharType="begin" w:fldLock="1"/>
      </w:r>
      <w:r w:rsidR="003A13EC">
        <w:rPr>
          <w:lang w:val="id-ID"/>
        </w:rPr>
        <w:instrText>ADDIN CSL_CITATION {"citationItems":[{"id":"ITEM-1","itemData":{"DOI":"10.26877/jmp.v12i1.15312","ISSN":"2252-3057","abstract":"Kinerja guru dapat dikatakan bermutu bila menghasilkan karya yang baik dan dapat menghantarkan peserta didik untuk dapat meraih prestasi. Pembinaan dan pendampingan yang baik yang dilakukan oleh kepala sekolah menjadikan semangat dan motivasi guru meningkat sehingga kinerja guru mendapatkan hasil yang maksimal.Tujuan dari penelitian ini untuk: 1) untuk mendeskripsikan dan menganalisis perencanaan strategi kepala sekolah dalam meningkatkan kinerja guru, 2) untuk mendeskripsikan dan menganalisis pelaksanaan strategi  kepala sekolah dalam meningkatkan kinerja guru, 3) untuk mendeskripsikan dan menganalisis evaluasi strategi kepala sekolah dalam meningkatkan kinerja guru di Sekolah Dasar Negeri Kembangarum 1 Mranggen.Pendekatan penelitian yang digunakan adalah kualitatif.. Teknik pengumpulan data yaitu wawancara, observasi dan dokumentasi. Penelitian ini menggunakan triangulasi teknik. Analisis data dengan tiga langkah: reduksi data, menyajikan data, dan menarik simpulan.Hasil penelitian menunjukkan bahwa : 1) Kepala sekolah memberikan pembinaan kedisiplinan dan teladan yang dimasukan dalam kegiatan perencanaan strategi  kepala sekolah dalam meningkatkan kinerja guru. 2) Kepala sekolah melaksanakan kegiatan seminar dan pelatihan, melakukan kerja sama dengan lembaga pendidikan lain, mendatangkan para ahli, mengadakan supervisi akademik dengan rutin, menyediakan sarana dan prasarana yang memadai yang masuk dalam kegiatan pelaksanaan strategi kepala sekolah dalam meningkatkan kinerja guru. 3) Kepala sekolah melakukan evaluasi pada aspek perencanaan dan pelaksanaan kegiatan strategi kepala sekolah dalam meningkatkan kinerja guru di Sekolah Dasar Negeri Kembangarum 1 Mranggen.Simpulan Strategi kepala sekolah dalam meningkatkan kinerja guru telah dilakukan melalui pelaksanaan yang sesuai dengan prinsip manajemen yang terdiri dari tiga kegiatan yaitu, perencanaan, pelaksanaan, dan evaluasi. Penulis menyarankan agar kepala sekolah diharapkan membuat dan menyusun perencanaan, pelaksanaan serta evaluasi dengan baik. Kata Kunci : Strategi  Kepala Sekolah,  Peningkatan Kinerja Guru","author":[{"dropping-particle":"","family":"Prasetyono","given":"Andy","non-dropping-particle":"","parse-names":false,"suffix":""},{"dropping-particle":"","family":"Haryati","given":"Titik","non-dropping-particle":"","parse-names":false,"suffix":""},{"dropping-particle":"","family":"Sudana","given":"I Made","non-dropping-particle":"","parse-names":false,"suffix":""}],"container-title":"Jurnal Manajemen Pendidikan (JMP)","id":"ITEM-1","issue":"1","issued":{"date-parts":[["2023"]]},"page":"117-129","title":"Strategi Kepala Sekolah Dalam Meningkatkan Kinerja Guru Di Sekolah Dasar Negeri","type":"article-journal","volume":"12"},"uris":["http://www.mendeley.com/documents/?uuid=1fe28623-5809-46df-abc7-0e73ed5185ca"]}],"mendeley":{"formattedCitation":"[16]","plainTextFormattedCitation":"[16]","previouslyFormattedCitation":"[16]"},"properties":{"noteIndex":0},"schema":"https://github.com/citation-style-language/schema/raw/master/csl-citation.json"}</w:instrText>
      </w:r>
      <w:r w:rsidR="003A13EC">
        <w:rPr>
          <w:lang w:val="id-ID"/>
        </w:rPr>
        <w:fldChar w:fldCharType="separate"/>
      </w:r>
      <w:r w:rsidR="003A13EC" w:rsidRPr="003A13EC">
        <w:rPr>
          <w:noProof/>
          <w:lang w:val="id-ID"/>
        </w:rPr>
        <w:t xml:space="preserve">[16] </w:t>
      </w:r>
      <w:r w:rsidR="003A13EC">
        <w:rPr>
          <w:lang w:val="id-ID"/>
        </w:rPr>
        <w:fldChar w:fldCharType="end"/>
      </w:r>
      <w:r w:rsidR="003A13EC">
        <w:rPr>
          <w:lang w:val="id-ID"/>
        </w:rPr>
        <w:t>explains that school independence in the MBS system must be followed by increasing the managerial capacity of the principal, because the success of autonomy is very dependent on the leader's ability to manage resources and direct all school members towards the established quality goals.</w:t>
      </w:r>
    </w:p>
    <w:p w14:paraId="586BBEA6" w14:textId="6783542A" w:rsidR="00CB2030" w:rsidRDefault="00CB2030" w:rsidP="00CB2030">
      <w:pPr>
        <w:pStyle w:val="maintextFAITH"/>
        <w:numPr>
          <w:ilvl w:val="0"/>
          <w:numId w:val="27"/>
        </w:numPr>
        <w:rPr>
          <w:lang w:val="id-ID"/>
        </w:rPr>
      </w:pPr>
      <w:r w:rsidRPr="00CB2030">
        <w:rPr>
          <w:i/>
          <w:iCs/>
          <w:lang w:val="id-ID"/>
        </w:rPr>
        <w:t xml:space="preserve">Community </w:t>
      </w:r>
      <w:r>
        <w:rPr>
          <w:lang w:val="id-ID"/>
        </w:rPr>
        <w:t>Participation</w:t>
      </w:r>
      <w:r w:rsidRPr="00CB2030">
        <w:rPr>
          <w:i/>
          <w:iCs/>
          <w:lang w:val="id-ID"/>
        </w:rPr>
        <w:t xml:space="preserve"> participation </w:t>
      </w:r>
      <w:r w:rsidRPr="00CB2030">
        <w:rPr>
          <w:lang w:val="id-ID"/>
        </w:rPr>
        <w:t>)</w:t>
      </w:r>
    </w:p>
    <w:p w14:paraId="1951740E" w14:textId="7DDAD4BE" w:rsidR="00CB2030" w:rsidRDefault="00CB2030" w:rsidP="00CB2030">
      <w:pPr>
        <w:pStyle w:val="maintextFAITH"/>
        <w:ind w:left="3420" w:firstLine="0"/>
        <w:rPr>
          <w:lang w:val="id-ID"/>
        </w:rPr>
      </w:pPr>
      <w:r>
        <w:rPr>
          <w:lang w:val="id-ID"/>
        </w:rPr>
        <w:tab/>
        <w:t xml:space="preserve">The </w:t>
      </w:r>
      <w:r w:rsidRPr="00CB2030">
        <w:rPr>
          <w:lang w:val="id-ID"/>
        </w:rPr>
        <w:t xml:space="preserve">principle of community participation is an important foundation in ensuring the sustainability of inclusive and relevant education programs. Schools cannot run effectively without the active support of stakeholders such as school committees, parents, and community leaders. Through SBM, the relationship between schools and the community changes from merely an administrative relationship to a partnership based on a sense of shared responsibility for educational success. The school committee becomes a strategic forum for community participation in providing input on school policies, assisting in resource mobilization, and monitoring budget use. According to </w:t>
      </w:r>
      <w:r w:rsidR="003A13EC">
        <w:rPr>
          <w:lang w:val="id-ID"/>
        </w:rPr>
        <w:fldChar w:fldCharType="begin" w:fldLock="1"/>
      </w:r>
      <w:r w:rsidR="006C26CD">
        <w:rPr>
          <w:lang w:val="id-ID"/>
        </w:rPr>
        <w:instrText>ADDIN CSL_CITATION {"citationItems":[{"id":"ITEM-1","itemData":{"DOI":"10.35931/am.v7i3.2459","ISSN":"2620-5807","abstract":"&lt;p&gt;Penelitian ini bertujuan untuk mendeskripsikan bagaimana pengelolaan Kurikulum muatan local di Sekolah Dasar Negeri 037 Desa Mekarsari Riau. Penelitian ini menggunakan pendekatan penelitian kualitatif dengan jenis penelitian deskriptif kualitatif. Pengumpulan data dilakukan melalui observasi, wawancara mendalam, dan dokumentasi. Setelah data terkumpul secara keseluruhan, maka langkah selanjutnya adalah proses analisis data. Hasil dari penelitian mengungkapkan bahwa Pengelolaan kurikulum muatan lokal di Sekolah Dasar Negeri 037 Desa Mekarsari Riau dilakukan dengan proses: (1) perencanaan kurikulum muatan lokal. (2) pengorganisasian kurikulum muatan lokal. (3) pelaksanaan kurikulum muatan lokal, membahas bagaimana muatan lokal diterapkan hingga proses pembelajaran kurikulum muatan lokal berlangsung. (4) evaluasi pelaksanaan kurikulum muatan lokal. Penelitian ini mengungkapkan bahwa manajemen kurikulum muatan lokal yang dilakukan oleh Sekolah Dasar Negeri 037 Desa Mekarsari Riau berjalan dengan cukup baik dan lancar, serta sesuai dengan beberapa aturan dan prinsip yang telah ditentukan oleh pemerintah dalam upaya membimbing satuan pendidikan.&lt;/p&gt;","author":[{"dropping-particle":"","family":"Ridwan","given":"Ahmad","non-dropping-particle":"","parse-names":false,"suffix":""},{"dropping-particle":"","family":"Safitri","given":"Evi","non-dropping-particle":"","parse-names":false,"suffix":""},{"dropping-particle":"","family":"Saputra","given":"Heri","non-dropping-particle":"","parse-names":false,"suffix":""}],"container-title":"Al-Madrasah: Jurnal Pendidikan Madrasah Ibtidaiyah","id":"ITEM-1","issue":"3","issued":{"date-parts":[["2023"]]},"page":"1174","title":"Pengelolaan Kurikulum Muatan Lokal di Sekolah Dasar Negeri 037 Desa Mekarsari Riau dalam Meningkatkan Minat Belajar Siswa","type":"article-journal","volume":"7"},"uris":["http://www.mendeley.com/documents/?uuid=7486fb24-5742-4a21-b5a4-c5f4219c23ff"]}],"mendeley":{"formattedCitation":"[17]","plainTextFormattedCitation":"[17]","previouslyFormattedCitation":"[17]"},"properties":{"noteIndex":0},"schema":"https://github.com/citation-style-language/schema/raw/master/csl-citation.json"}</w:instrText>
      </w:r>
      <w:r w:rsidR="003A13EC">
        <w:rPr>
          <w:lang w:val="id-ID"/>
        </w:rPr>
        <w:fldChar w:fldCharType="separate"/>
      </w:r>
      <w:r w:rsidR="003A13EC" w:rsidRPr="003A13EC">
        <w:rPr>
          <w:noProof/>
          <w:lang w:val="id-ID"/>
        </w:rPr>
        <w:t xml:space="preserve">[17] </w:t>
      </w:r>
      <w:r w:rsidR="003A13EC">
        <w:rPr>
          <w:lang w:val="id-ID"/>
        </w:rPr>
        <w:fldChar w:fldCharType="end"/>
      </w:r>
      <w:r w:rsidRPr="00CB2030">
        <w:rPr>
          <w:lang w:val="id-ID"/>
        </w:rPr>
        <w:t xml:space="preserve">, community participation is one of the main indicators of the success of SBM because it strengthens social accountability and broadens the support base for school programs. With community involvement, schools become not only formal institutions but also centers of community learning ( learning community ) which functions to build educational awareness in </w:t>
      </w:r>
      <w:proofErr w:type="spellStart"/>
      <w:r w:rsidRPr="00CB2030">
        <w:rPr>
          <w:lang w:val="id-ID"/>
        </w:rPr>
        <w:t>the</w:t>
      </w:r>
      <w:proofErr w:type="spellEnd"/>
      <w:r w:rsidRPr="00CB2030">
        <w:rPr>
          <w:lang w:val="id-ID"/>
        </w:rPr>
        <w:t xml:space="preserve"> </w:t>
      </w:r>
      <w:proofErr w:type="spellStart"/>
      <w:r w:rsidRPr="00CB2030">
        <w:rPr>
          <w:lang w:val="id-ID"/>
        </w:rPr>
        <w:t>surrounding</w:t>
      </w:r>
      <w:proofErr w:type="spellEnd"/>
      <w:r w:rsidRPr="00CB2030">
        <w:rPr>
          <w:lang w:val="id-ID"/>
        </w:rPr>
        <w:t xml:space="preserve"> </w:t>
      </w:r>
      <w:proofErr w:type="spellStart"/>
      <w:r w:rsidRPr="00CB2030">
        <w:rPr>
          <w:lang w:val="id-ID"/>
        </w:rPr>
        <w:t>environment</w:t>
      </w:r>
      <w:proofErr w:type="spellEnd"/>
      <w:r w:rsidRPr="00CB2030">
        <w:rPr>
          <w:lang w:val="id-ID"/>
        </w:rPr>
        <w:t>.</w:t>
      </w:r>
    </w:p>
    <w:p w14:paraId="68B299CA" w14:textId="77777777" w:rsidR="005D19CF" w:rsidRPr="00CB2030" w:rsidRDefault="005D19CF" w:rsidP="00CB2030">
      <w:pPr>
        <w:pStyle w:val="maintextFAITH"/>
        <w:ind w:left="3420" w:firstLine="0"/>
        <w:rPr>
          <w:lang w:val="id-ID"/>
        </w:rPr>
      </w:pPr>
    </w:p>
    <w:p w14:paraId="68EDDF4B" w14:textId="3622D151" w:rsidR="00CB2030" w:rsidRDefault="00CB2030" w:rsidP="00CB2030">
      <w:pPr>
        <w:pStyle w:val="maintextFAITH"/>
        <w:numPr>
          <w:ilvl w:val="0"/>
          <w:numId w:val="27"/>
        </w:numPr>
        <w:rPr>
          <w:lang w:val="id-ID"/>
        </w:rPr>
      </w:pPr>
      <w:r>
        <w:rPr>
          <w:lang w:val="id-ID"/>
        </w:rPr>
        <w:lastRenderedPageBreak/>
        <w:t xml:space="preserve">Transparency and Accountability ( </w:t>
      </w:r>
      <w:r w:rsidRPr="00CB2030">
        <w:rPr>
          <w:i/>
          <w:iCs/>
          <w:lang w:val="id-ID"/>
        </w:rPr>
        <w:t xml:space="preserve">transparency) and accountability </w:t>
      </w:r>
      <w:r w:rsidRPr="00CB2030">
        <w:rPr>
          <w:lang w:val="id-ID"/>
        </w:rPr>
        <w:t>)</w:t>
      </w:r>
    </w:p>
    <w:p w14:paraId="4D5084E4" w14:textId="01255B6A" w:rsidR="00CB2030" w:rsidRDefault="00CB2030" w:rsidP="00CB2030">
      <w:pPr>
        <w:pStyle w:val="maintextFAITH"/>
        <w:ind w:left="3420" w:firstLine="0"/>
        <w:rPr>
          <w:lang w:val="id-ID"/>
        </w:rPr>
      </w:pPr>
      <w:r>
        <w:rPr>
          <w:lang w:val="id-ID"/>
        </w:rPr>
        <w:tab/>
        <w:t xml:space="preserve">The </w:t>
      </w:r>
      <w:r w:rsidRPr="00CB2030">
        <w:rPr>
          <w:lang w:val="id-ID"/>
        </w:rPr>
        <w:t>principles of transparency and accountability are crucial dimensions that ensure all school activities are conducted honestly, openly, and responsibly. In the implementation of School-Based School Management (SBM), transparency is demonstrated through the disclosure of information to the public, particularly regarding the management of School Operational Assistance (BOS) funds, school development activities, and student learning outcomes. Transparency not only fosters public trust in schools but also encourages professional and ethical behavior among education administrators. Accountability, on the other hand, means that every decision and use of resources must be morally and administratively justified. Schools are required to prepare periodic accountability reports (LPJ) and financial reports, which are submitted to the school committee and the education office. This principle is highly relevant to ensuring that every program implemented is truly oriented towards improving the quality of learning, not merely administrative activities. With public accountability, schools are encouraged to continuously improve the quality of educational services and maintain public trust.</w:t>
      </w:r>
    </w:p>
    <w:p w14:paraId="7DFDF4DC" w14:textId="77777777" w:rsidR="00CB2030" w:rsidRDefault="00CB2030" w:rsidP="00CB2030">
      <w:pPr>
        <w:pStyle w:val="maintextFAITH"/>
        <w:numPr>
          <w:ilvl w:val="0"/>
          <w:numId w:val="27"/>
        </w:numPr>
        <w:rPr>
          <w:lang w:val="id-ID"/>
        </w:rPr>
      </w:pPr>
      <w:r>
        <w:rPr>
          <w:lang w:val="id-ID"/>
        </w:rPr>
        <w:t xml:space="preserve">Democratic Leadership ( </w:t>
      </w:r>
      <w:r w:rsidRPr="00CB2030">
        <w:rPr>
          <w:i/>
          <w:iCs/>
          <w:lang w:val="id-ID"/>
        </w:rPr>
        <w:t xml:space="preserve">democratic) leadership </w:t>
      </w:r>
      <w:r w:rsidRPr="00CB2030">
        <w:rPr>
          <w:lang w:val="id-ID"/>
        </w:rPr>
        <w:t>).</w:t>
      </w:r>
    </w:p>
    <w:p w14:paraId="42012934" w14:textId="78B315A7" w:rsidR="00CB2030" w:rsidRPr="00CB2030" w:rsidRDefault="00CB2030" w:rsidP="00CB2030">
      <w:pPr>
        <w:pStyle w:val="maintextFAITH"/>
        <w:ind w:left="3420" w:firstLine="0"/>
        <w:rPr>
          <w:lang w:val="id-ID"/>
        </w:rPr>
      </w:pPr>
      <w:r>
        <w:rPr>
          <w:lang w:val="id-ID"/>
        </w:rPr>
        <w:tab/>
      </w:r>
      <w:r w:rsidRPr="00CB2030">
        <w:rPr>
          <w:lang w:val="id-ID"/>
        </w:rPr>
        <w:t>Democratic leadership plays a vital role in ensuring that all managerial processes in schools are inclusive, dialogical, and equitable. The principal functions not only as an administrator but also as an instructional leader . A leader who inspires, guides, and empowers all members of the school community. Democratic leadership is reflected in the principal's ability to manage differences of opinion, open up space for participation in decision-making, and create a collaborative and conducive work climate. Teachers are given the opportunity to express their opinions in deliberation forums, both in activity planning and in evaluating learning outcomes. This open leadership fosters a sense of belonging . of belonging ) among teachers and school staff, so they are more motivated to make the best contribution to the school's progress. Effective principal leadership must be able to combine managerial, motivational , and instructional functions in a balanced manner, because the success of educational management in schools is greatly influenced by the quality of leadership implemented.</w:t>
      </w:r>
    </w:p>
    <w:p w14:paraId="41968A67" w14:textId="44BECA69" w:rsidR="00CB2030" w:rsidRPr="00CB2030" w:rsidRDefault="00CB2030" w:rsidP="00CB2030">
      <w:pPr>
        <w:pStyle w:val="maintextFAITH"/>
        <w:rPr>
          <w:lang w:val="id-ID"/>
        </w:rPr>
      </w:pPr>
      <w:r>
        <w:rPr>
          <w:lang w:val="id-ID"/>
        </w:rPr>
        <w:t xml:space="preserve">The </w:t>
      </w:r>
      <w:r w:rsidRPr="00CB2030">
        <w:rPr>
          <w:lang w:val="id-ID"/>
        </w:rPr>
        <w:t>implementation of SBM principles in public elementary schools is not without challenges, particularly related to the readiness of human resources, organizational culture, and oversight mechanisms. Not all schools have principals and teachers who comprehensively understand the concept of SBM as a management paradigm oriented towards quality and participation. Most schools still employ traditional, instructive management practices, where dominant decisions are made by the principal without involving other parties. Furthermore, low managerial literacy and a lack of training in participatory planning are common obstacles. Some schools also still face difficulties in implementing open financial transparency due to limited information systems and organizational cultures that are not yet accustomed to public disclosure. Therefore, the success of SBM is largely determined by the collective commitment of all school members to shift towards a more professional, collaborative, and data-driven management system.</w:t>
      </w:r>
    </w:p>
    <w:p w14:paraId="47487B71" w14:textId="77777777" w:rsidR="00CB2030" w:rsidRPr="00CB2030" w:rsidRDefault="00CB2030" w:rsidP="00CB2030">
      <w:pPr>
        <w:pStyle w:val="maintextFAITH"/>
        <w:rPr>
          <w:lang w:val="id-ID"/>
        </w:rPr>
      </w:pPr>
      <w:r w:rsidRPr="00CB2030">
        <w:rPr>
          <w:lang w:val="id-ID"/>
        </w:rPr>
        <w:t>The implementation of SBM principles is also closely linked to efforts to improve the quality of basic education nationally. Schools that consistently implement SBM generally demonstrate improvements in strategic planning, learning quality, and community participation. For example, through SBM, schools can design innovative programs such as environment-based contextual learning, strengthening Pancasila student profiles, or developing community-based literacy and numeracy . School autonomy encourages teachers to innovate and adapt learning strategies to student characteristics, resulting in optimal learning outcomes. Furthermore, the involvement of school committees in program oversight has a positive impact on the efficient use of education funds and the improvement of learning facilities. Thus, SBM serves not only as a management system but also as an instrument for transforming school work culture toward professional and quality-oriented governance.</w:t>
      </w:r>
    </w:p>
    <w:p w14:paraId="42B478B7" w14:textId="3B436E4D" w:rsidR="00CB2030" w:rsidRPr="00CB2030" w:rsidRDefault="00CB2030" w:rsidP="00CB2030">
      <w:pPr>
        <w:pStyle w:val="maintextFAITH"/>
        <w:rPr>
          <w:lang w:val="id-ID"/>
        </w:rPr>
      </w:pPr>
      <w:r>
        <w:rPr>
          <w:lang w:val="id-ID"/>
        </w:rPr>
        <w:t xml:space="preserve">The implementation of SBM in public elementary schools also has implications for the empowerment of principals and teachers as key agents of change. Principals act as facilitators in building a harmonious coordination system, while teachers are required to increase their capacity in </w:t>
      </w:r>
      <w:r w:rsidRPr="00CB2030">
        <w:rPr>
          <w:lang w:val="id-ID"/>
        </w:rPr>
        <w:t xml:space="preserve">pedagogical and learning innovation. The relationship between principals and teachers is no longer hierarchical, but rather a complementary professional partnership. Furthermore, community participation extends beyond financial support to moral and social </w:t>
      </w:r>
      <w:r w:rsidRPr="00CB2030">
        <w:rPr>
          <w:lang w:val="id-ID"/>
        </w:rPr>
        <w:lastRenderedPageBreak/>
        <w:t>support, such as involvement in character building activities, literacy activities , and strengthening school culture. Thus, the implementation of SBM principles creates a collaborative educational ecosystem, where each element plays a strategic role in supporting the school's vision and mission.</w:t>
      </w:r>
    </w:p>
    <w:p w14:paraId="0E210264" w14:textId="24EB4150" w:rsidR="00CB2030" w:rsidRPr="00CB2030" w:rsidRDefault="00CB2030" w:rsidP="00CB2030">
      <w:pPr>
        <w:pStyle w:val="maintextFAITH"/>
        <w:rPr>
          <w:lang w:val="id-ID"/>
        </w:rPr>
      </w:pPr>
      <w:r w:rsidRPr="00CB2030">
        <w:rPr>
          <w:lang w:val="id-ID"/>
        </w:rPr>
        <w:t>Overall, the successful implementation of SBM principles in public elementary schools depends heavily on three key aspects: the commitment of school leadership, active community participation, and consistent implementation of transparency and accountability. Without visionary leadership, meaningful participation, and an honest evaluation system, SBM has the potential to become merely an administrative slogan without producing real change. Therefore, the government, through the Ministry of Education and Culture, needs to continue strengthening mentoring and supervision of SBM implementation, while simultaneously improving the capacity of school principals and teachers through quality-based education management training. With consistent implementation and ongoing support, SBM can become a key driving force in realizing effective, efficient, and highly competitive elementary education governance, so that the national education vision of educating the nation can be realized.</w:t>
      </w:r>
    </w:p>
    <w:p w14:paraId="037CB0CE" w14:textId="26C2C143" w:rsidR="00101FA6" w:rsidRPr="00E75611" w:rsidRDefault="00101FA6" w:rsidP="00CB2030">
      <w:pPr>
        <w:pStyle w:val="heading2FAITH"/>
        <w:rPr>
          <w:noProof w:val="0"/>
        </w:rPr>
      </w:pPr>
      <w:r w:rsidRPr="00E75611">
        <w:rPr>
          <w:noProof w:val="0"/>
        </w:rPr>
        <w:t>The Role of MBS Implementation in Improving Teacher Performance</w:t>
      </w:r>
    </w:p>
    <w:p w14:paraId="07D2C01C" w14:textId="77777777" w:rsidR="00CB2030" w:rsidRPr="00CB2030" w:rsidRDefault="00CB2030" w:rsidP="00CB2030">
      <w:pPr>
        <w:pStyle w:val="maintextFAITH"/>
        <w:rPr>
          <w:lang w:val="id-ID"/>
        </w:rPr>
      </w:pPr>
      <w:r w:rsidRPr="00CB2030">
        <w:rPr>
          <w:lang w:val="id-ID"/>
        </w:rPr>
        <w:t>Improving teacher performance is one of the main objectives of implementing School-Based Management (SBM), because teachers are central actors in the educational process that determine the quality of learning and student learning outcomes. SBM provides a managerial framework that allows teachers to actively participate in decision-making, school program planning, and learning evaluation. The principles of autonomy and participation that underpin SBM create a more open, collaborative, and quality-oriented work environment, thus positively impacting teacher motivation, professionalism, and innovation in carrying out their duties. In a centralized system , teachers are often merely implementers of policies from above without room for creativity. However, through SBM, the position of teachers is elevated to an integral part of the managerial process with a say in determining the direction and strategy of learning in schools. This granting of authority fosters a sense of responsibility and ownership of the educational institution where they serve, which psychologically increases teachers' commitment and work ethic towards achieving educational goals.</w:t>
      </w:r>
    </w:p>
    <w:p w14:paraId="3B20A8DF" w14:textId="0BB39F16" w:rsidR="00CB2030" w:rsidRPr="00CB2030" w:rsidRDefault="00CB2030" w:rsidP="00CB2030">
      <w:pPr>
        <w:pStyle w:val="maintextFAITH"/>
        <w:rPr>
          <w:lang w:val="id-ID"/>
        </w:rPr>
      </w:pPr>
      <w:r w:rsidRPr="00CB2030">
        <w:rPr>
          <w:lang w:val="id-ID"/>
        </w:rPr>
        <w:t xml:space="preserve">The implementation of SBM plays a crucial role in creating a democratic and conducive working environment for teachers. In the SBM system, the principal no longer acts as an authoritarian superior but rather as an instructional leader . A leader ( a leader ) who acts as a facilitator, motivator, and mentor for teachers. Participatory leadership enables teachers to feel valued, heard, and involved in various decision-making processes related to academic and non-academic policies. This environment significantly influences teachers' intrinsic work motivation. Teachers who feel they have a strategic role in school progress tend to be more enthusiastic about developing their potential, whether through training, continuous professional development, or other forms of leadership . professional development ), as well as innovation in learning practices. According to </w:t>
      </w:r>
      <w:r w:rsidR="006C26CD">
        <w:rPr>
          <w:lang w:val="id-ID"/>
        </w:rPr>
        <w:fldChar w:fldCharType="begin" w:fldLock="1"/>
      </w:r>
      <w:r w:rsidR="006C26CD">
        <w:rPr>
          <w:lang w:val="id-ID"/>
        </w:rPr>
        <w:instrText>ADDIN CSL_CITATION {"citationItems":[{"id":"ITEM-1","itemData":{"abstract":"Penelitian ini bertujuan untuk menganalisis penerapan prinsip continuous improvement dalam Total Quality Management (TQM) untuk meningkatkan mutu pendidikan di Sekolah Menengah Kejuruan Negeri 1 Kota Bima. Penelitian menggunakan pendekatan kualitatif. Jenis data terdiri dari data primer dan data sekunder. Teknik pengumpulan data menggunakan observasi, wawancara dan studi dokumentasi. Analisis data menggunakan model interaktif data analisis, yaitu: data reduction, data display, dan verifikasi (conclusions). Uji keabsahan data penelitian menggunakan teknik triangulasi. Hasil penelitian menemukan bahwa penerapan prinsip continuous improvement diwujudkan melalui perbaikan pada empat dimensi, yaitu: (1) dimensi manajemen organisasi; (2) dimensi administrasi dan keuangan; (3) dimensi sumber daya; dan (4) dimensi pembelajaran. Temuan penelitian ini memberi arah masa depan bahwa adopsi prinsip mutu menjadi bagian integral dari usaha peningkatan mutu pendidikan. Penelitian yang akan datang diharapkan mengkaji lebih lanjut model manajemen mutu yang lebih canggih dari yang telah dipelajari dalam penelitian ini. PENDAHULUAN","author":[{"dropping-particle":"","family":"Muhajirin","given":"","non-dropping-particle":"","parse-names":false,"suffix":""}],"container-title":"Jurnal PenKoMi:kajian pendidikan &amp; Ekonomi","id":"ITEM-1","issue":"1","issued":{"date-parts":[["2021"]]},"page":"1-17","title":"Dampak Strategi Pemasaran Digital terhadap Loyalitas Konsumen di E-Commerce: Studi Kasus Shopee Indonesia","type":"article-journal","volume":"4"},"uris":["http://www.mendeley.com/documents/?uuid=baa22983-20c9-4c41-bc3d-25de3fad95bc"]}],"mendeley":{"formattedCitation":"[18]","plainTextFormattedCitation":"[18]","previouslyFormattedCitation":"[18]"},"properties":{"noteIndex":0},"schema":"https://github.com/citation-style-language/schema/raw/master/csl-citation.json"}</w:instrText>
      </w:r>
      <w:r w:rsidR="006C26CD">
        <w:rPr>
          <w:lang w:val="id-ID"/>
        </w:rPr>
        <w:fldChar w:fldCharType="separate"/>
      </w:r>
      <w:r w:rsidR="006C26CD" w:rsidRPr="006C26CD">
        <w:rPr>
          <w:noProof/>
          <w:lang w:val="id-ID"/>
        </w:rPr>
        <w:t xml:space="preserve">[18] </w:t>
      </w:r>
      <w:r w:rsidR="006C26CD">
        <w:rPr>
          <w:lang w:val="id-ID"/>
        </w:rPr>
        <w:fldChar w:fldCharType="end"/>
      </w:r>
      <w:r w:rsidRPr="00CB2030">
        <w:rPr>
          <w:lang w:val="id-ID"/>
        </w:rPr>
        <w:t>, high work motivation is one indicator of good teacher performance, and this can be created through a participatory and equitable management system such as MBS. Thus, MBS is not only an administrative management system, but also an instrument for human resource development that focuses on increasing teacher capacity and dedication.</w:t>
      </w:r>
    </w:p>
    <w:p w14:paraId="6EFB3D6A" w14:textId="67D17DB1" w:rsidR="00CB2030" w:rsidRPr="00CB2030" w:rsidRDefault="00CB2030" w:rsidP="00CB2030">
      <w:pPr>
        <w:pStyle w:val="maintextFAITH"/>
        <w:rPr>
          <w:lang w:val="id-ID"/>
        </w:rPr>
      </w:pPr>
      <w:r w:rsidRPr="00CB2030">
        <w:rPr>
          <w:lang w:val="id-ID"/>
        </w:rPr>
        <w:t xml:space="preserve">SBM also encourages the improvement of teacher professional competence through school autonomy policies in managing human resource development programs. Schools are given the flexibility to develop training and development programs that are tailored to teacher needs and student characteristics. Principals can collaborate with educational institutions, training institutions, or universities to improve teachers' pedagogical and professional competence. For example, through lesson study-based training programs, learning innovation workshops , or coaching-based academic supervision activities. Providing space for teachers to participate in training, seminars, or other capacity-building activities is a concrete form of implementing the principle of independence in SBM. In addition, the teacher performance evaluation system in SBM is carried out more transparently and based on results, not merely an administrative formality. Evaluation is carried out through direct observation of learning implementation, assessment of teaching materials, and teacher involvement in school activities. This is in line with the opinion </w:t>
      </w:r>
      <w:r w:rsidR="006C26CD">
        <w:rPr>
          <w:lang w:val="id-ID"/>
        </w:rPr>
        <w:fldChar w:fldCharType="begin" w:fldLock="1"/>
      </w:r>
      <w:r w:rsidR="006C26CD">
        <w:rPr>
          <w:lang w:val="id-ID"/>
        </w:rPr>
        <w:instrText>ADDIN CSL_CITATION {"citationItems":[{"id":"ITEM-1","itemData":{"DOI":"10.21608/pshj.2022.250026","abstract":"Sugar Glider tergolong nocturnal yaitu hewan yang aktif di malam hari. Aspek penting dalam pemeliharaan Sugar Glider yaitu makanan yang dikonsumsi dan jadwal pemberian makanan. Bahan makanan Sugar Glider menggunakan susu sereal. Takaran pakan 1 kali makan yaitu 6 gram bubuk susu sereal dan 8 ml air. Untuk pemberian pakan tepat waktu dibutuhkan sistem yang dapat mengolah pakan secara otomatis. Komponen perangkat keras pada sistem yaitu sensor ultrasonik, pompa air mini DC, motor servo, motor DC. Hasil pembacaan sensor ultrasonik dipantau melalui antarmuka website. Rancang bangun pengolah pakan otomatis Sugar Glider menerapkan konsep teknologi Internet of Things (IoT) yaitu komunikasi data menggunakan jaringan wireless (tanpa kabel). Perangkat keras yang dibangun menggunakan dua node yaitu node sensor sebagai pemantau stok bahan pakan ditangki dan node controller sebagai pengolah pakan berdasarkan jadwal yang aktif. Pengujian pengolahan pakan secara otomatis pada node controller dimulai dari request data jadwal ke server. Pengolahan pakan berdasarkan jadwal yang di input pada website berhasil dilakukan sistem. Sistem berhasil mengeluarkan bubuk pakan dengan nilai rata- rata bubuk yang keluar sebanyak 5,8 gram mendekati 6 gram dan mengeluarkan air dengan nilai rata-rata 8,4 ml mendekati 8 ml. Pengujian pengiriman data berhasil dilakukan dan data ditampilkan pada website secara realtime. Kata","author":[{"dropping-particle":"","family":"Amanah","given":"Siti","non-dropping-particle":"","parse-names":false,"suffix":""}],"container-title":"JIEM","id":"ITEM-1","issue":"1","issued":{"date-parts":[["2022"]]},"page":"1-52","title":"Management Strategy of The Head of the Madrasah Motivating The Community to Send Their Children to The Diniyah Takmiliyah Awaliyah (Mdta) Darussalamah Losari Cirebon","type":"article-journal","volume":"10"},"uris":["http://www.mendeley.com/documents/?uuid=299497fa-e818-4c83-9f9f-5edc3c2501ed"]}],"mendeley":{"formattedCitation":"[19]","plainTextFormattedCitation":"[19]","previouslyFormattedCitation":"[19]"},"properties":{"noteIndex":0},"schema":"https://github.com/citation-style-language/schema/raw/master/csl-citation.json"}</w:instrText>
      </w:r>
      <w:r w:rsidR="006C26CD">
        <w:rPr>
          <w:lang w:val="id-ID"/>
        </w:rPr>
        <w:fldChar w:fldCharType="separate"/>
      </w:r>
      <w:r w:rsidR="006C26CD" w:rsidRPr="006C26CD">
        <w:rPr>
          <w:noProof/>
          <w:lang w:val="id-ID"/>
        </w:rPr>
        <w:t xml:space="preserve">[19] </w:t>
      </w:r>
      <w:r w:rsidR="006C26CD">
        <w:rPr>
          <w:lang w:val="id-ID"/>
        </w:rPr>
        <w:fldChar w:fldCharType="end"/>
      </w:r>
      <w:r w:rsidR="006C26CD">
        <w:rPr>
          <w:lang w:val="id-ID"/>
        </w:rPr>
        <w:t xml:space="preserve">who emphasized that SBM is an effective means to improve teacher professionalism because it provides teachers with freedom and </w:t>
      </w:r>
      <w:r w:rsidR="006C26CD">
        <w:rPr>
          <w:lang w:val="id-ID"/>
        </w:rPr>
        <w:lastRenderedPageBreak/>
        <w:t>responsibility in carrying out learning functions according to mutually agreed quality standards.</w:t>
      </w:r>
    </w:p>
    <w:p w14:paraId="376FF382" w14:textId="77777777" w:rsidR="00CB2030" w:rsidRPr="00CB2030" w:rsidRDefault="00CB2030" w:rsidP="00CB2030">
      <w:pPr>
        <w:pStyle w:val="maintextFAITH"/>
        <w:rPr>
          <w:lang w:val="id-ID"/>
        </w:rPr>
      </w:pPr>
      <w:r w:rsidRPr="00CB2030">
        <w:rPr>
          <w:lang w:val="id-ID"/>
        </w:rPr>
        <w:t>SBM also plays a role in strengthening a culture of collaboration among teachers in public elementary schools. In a democratic system, teachers do not work individually, but in teams that support each other to achieve common goals. Through forums such as Subject Teacher Conferences (MGMP), Teacher Working Groups (KKG), and school curriculum development teams, teachers can share experiences, discuss learning strategies, and solve problems encountered in the classroom. This collaborative culture enhances teachers' ability to reflect on their own learning practices and strengthens their social and pedagogical competencies . Furthermore, the collaboration fostered through SBM fosters mutual trust and solidarity among teachers, ultimately creating a positive work climate within the school environment. Teachers who work in collaborative environments tend to show increases in productivity, creativity, and job satisfaction. This aligns with Herzberg's motivational theory , which states that factors such as recognition, responsibility, and opportunities for development are key drivers of improved performance in a professional context.</w:t>
      </w:r>
    </w:p>
    <w:p w14:paraId="5CDDA08F" w14:textId="34C35A46" w:rsidR="00CB2030" w:rsidRPr="00CB2030" w:rsidRDefault="00CB2030" w:rsidP="00CB2030">
      <w:pPr>
        <w:pStyle w:val="maintextFAITH"/>
        <w:rPr>
          <w:lang w:val="id-ID"/>
        </w:rPr>
      </w:pPr>
      <w:r w:rsidRPr="00CB2030">
        <w:rPr>
          <w:lang w:val="id-ID"/>
        </w:rPr>
        <w:t xml:space="preserve">School autonomy allows teachers to adapt the curriculum, learning strategies, and teaching media to local potential and student needs. For example, teachers can develop contextual, environment-based learning, project -based learning, and other learning strategies. learning ), or differentiated learning that adapts to students' abilities and learning styles. By being given this flexibility, teachers are encouraged to be more creative and reflective in designing interesting and meaningful learning processes. This has direct implications for improving the quality of the learning process in the classroom, where students become more active, critical, and participate in learning activities. The application of SBM in the learning aspect also strengthens the link between school managerial policies and teacher pedagogical practices , so that management and the learning process do not run separately, but rather support each other in achieving educational quality goals </w:t>
      </w:r>
      <w:r w:rsidR="006C26CD">
        <w:rPr>
          <w:lang w:val="id-ID"/>
        </w:rPr>
        <w:fldChar w:fldCharType="begin" w:fldLock="1"/>
      </w:r>
      <w:r w:rsidR="006C26CD">
        <w:rPr>
          <w:lang w:val="id-ID"/>
        </w:rPr>
        <w:instrText>ADDIN CSL_CITATION {"citationItems":[{"id":"ITEM-1","itemData":{"DOI":"10.26877/jmp.v12i1.15312","ISSN":"2252-3057","abstract":"Kinerja guru dapat dikatakan bermutu bila menghasilkan karya yang baik dan dapat menghantarkan peserta didik untuk dapat meraih prestasi. Pembinaan dan pendampingan yang baik yang dilakukan oleh kepala sekolah menjadikan semangat dan motivasi guru meningkat sehingga kinerja guru mendapatkan hasil yang maksimal.Tujuan dari penelitian ini untuk: 1) untuk mendeskripsikan dan menganalisis perencanaan strategi kepala sekolah dalam meningkatkan kinerja guru, 2) untuk mendeskripsikan dan menganalisis pelaksanaan strategi  kepala sekolah dalam meningkatkan kinerja guru, 3) untuk mendeskripsikan dan menganalisis evaluasi strategi kepala sekolah dalam meningkatkan kinerja guru di Sekolah Dasar Negeri Kembangarum 1 Mranggen.Pendekatan penelitian yang digunakan adalah kualitatif.. Teknik pengumpulan data yaitu wawancara, observasi dan dokumentasi. Penelitian ini menggunakan triangulasi teknik. Analisis data dengan tiga langkah: reduksi data, menyajikan data, dan menarik simpulan.Hasil penelitian menunjukkan bahwa : 1) Kepala sekolah memberikan pembinaan kedisiplinan dan teladan yang dimasukan dalam kegiatan perencanaan strategi  kepala sekolah dalam meningkatkan kinerja guru. 2) Kepala sekolah melaksanakan kegiatan seminar dan pelatihan, melakukan kerja sama dengan lembaga pendidikan lain, mendatangkan para ahli, mengadakan supervisi akademik dengan rutin, menyediakan sarana dan prasarana yang memadai yang masuk dalam kegiatan pelaksanaan strategi kepala sekolah dalam meningkatkan kinerja guru. 3) Kepala sekolah melakukan evaluasi pada aspek perencanaan dan pelaksanaan kegiatan strategi kepala sekolah dalam meningkatkan kinerja guru di Sekolah Dasar Negeri Kembangarum 1 Mranggen.Simpulan Strategi kepala sekolah dalam meningkatkan kinerja guru telah dilakukan melalui pelaksanaan yang sesuai dengan prinsip manajemen yang terdiri dari tiga kegiatan yaitu, perencanaan, pelaksanaan, dan evaluasi. Penulis menyarankan agar kepala sekolah diharapkan membuat dan menyusun perencanaan, pelaksanaan serta evaluasi dengan baik. Kata Kunci : Strategi  Kepala Sekolah,  Peningkatan Kinerja Guru","author":[{"dropping-particle":"","family":"Prasetyono","given":"Andy","non-dropping-particle":"","parse-names":false,"suffix":""},{"dropping-particle":"","family":"Haryati","given":"Titik","non-dropping-particle":"","parse-names":false,"suffix":""},{"dropping-particle":"","family":"Sudana","given":"I Made","non-dropping-particle":"","parse-names":false,"suffix":""}],"container-title":"Jurnal Manajemen Pendidikan (JMP)","id":"ITEM-1","issue":"1","issued":{"date-parts":[["2023"]]},"page":"117-129","title":"Strategi Kepala Sekolah Dalam Meningkatkan Kinerja Guru Di Sekolah Dasar Negeri","type":"article-journal","volume":"12"},"uris":["http://www.mendeley.com/documents/?uuid=1fe28623-5809-46df-abc7-0e73ed5185ca"]}],"mendeley":{"formattedCitation":"[16]","plainTextFormattedCitation":"[16]","previouslyFormattedCitation":"[16]"},"properties":{"noteIndex":0},"schema":"https://github.com/citation-style-language/schema/raw/master/csl-citation.json"}</w:instrText>
      </w:r>
      <w:r w:rsidR="006C26CD">
        <w:rPr>
          <w:lang w:val="id-ID"/>
        </w:rPr>
        <w:fldChar w:fldCharType="separate"/>
      </w:r>
      <w:r w:rsidR="006C26CD" w:rsidRPr="006C26CD">
        <w:rPr>
          <w:noProof/>
          <w:lang w:val="id-ID"/>
        </w:rPr>
        <w:t xml:space="preserve">[16] </w:t>
      </w:r>
      <w:r w:rsidR="006C26CD">
        <w:rPr>
          <w:lang w:val="id-ID"/>
        </w:rPr>
        <w:fldChar w:fldCharType="end"/>
      </w:r>
      <w:r w:rsidRPr="00CB2030">
        <w:rPr>
          <w:lang w:val="id-ID"/>
        </w:rPr>
        <w:t>.</w:t>
      </w:r>
    </w:p>
    <w:p w14:paraId="3D658217" w14:textId="4F58F80C" w:rsidR="00CB2030" w:rsidRPr="00CB2030" w:rsidRDefault="00CB2030" w:rsidP="00CB2030">
      <w:pPr>
        <w:pStyle w:val="maintextFAITH"/>
        <w:rPr>
          <w:lang w:val="id-ID"/>
        </w:rPr>
      </w:pPr>
      <w:r>
        <w:rPr>
          <w:lang w:val="id-ID"/>
        </w:rPr>
        <w:t xml:space="preserve">The role of SBM in improving teacher performance is also evident in the improvement of work discipline, professional responsibility, and commitment to the school's vision. When teachers are involved in developing the school's vision, mission, and work plan, they not only understand the direction of the policy but also feel part of the process of achieving it. This awareness fosters a sense of moral responsibility to contribute optimally to every school activity. With a transparent reporting and evaluation system, teachers also become more aware of the importance of accountability in carrying out their duties. SBM positions each teacher as part of a quality system that monitors and improves each other </w:t>
      </w:r>
      <w:r w:rsidR="006C26CD">
        <w:rPr>
          <w:lang w:val="id-ID"/>
        </w:rPr>
        <w:fldChar w:fldCharType="begin" w:fldLock="1"/>
      </w:r>
      <w:r w:rsidR="006C26CD">
        <w:rPr>
          <w:lang w:val="id-ID"/>
        </w:rPr>
        <w:instrText>ADDIN CSL_CITATION {"citationItems":[{"id":"ITEM-1","itemData":{"DOI":"10.35931/am.v7i3.2459","ISSN":"2620-5807","abstract":"&lt;p&gt;Penelitian ini bertujuan untuk mendeskripsikan bagaimana pengelolaan Kurikulum muatan local di Sekolah Dasar Negeri 037 Desa Mekarsari Riau. Penelitian ini menggunakan pendekatan penelitian kualitatif dengan jenis penelitian deskriptif kualitatif. Pengumpulan data dilakukan melalui observasi, wawancara mendalam, dan dokumentasi. Setelah data terkumpul secara keseluruhan, maka langkah selanjutnya adalah proses analisis data. Hasil dari penelitian mengungkapkan bahwa Pengelolaan kurikulum muatan lokal di Sekolah Dasar Negeri 037 Desa Mekarsari Riau dilakukan dengan proses: (1) perencanaan kurikulum muatan lokal. (2) pengorganisasian kurikulum muatan lokal. (3) pelaksanaan kurikulum muatan lokal, membahas bagaimana muatan lokal diterapkan hingga proses pembelajaran kurikulum muatan lokal berlangsung. (4) evaluasi pelaksanaan kurikulum muatan lokal. Penelitian ini mengungkapkan bahwa manajemen kurikulum muatan lokal yang dilakukan oleh Sekolah Dasar Negeri 037 Desa Mekarsari Riau berjalan dengan cukup baik dan lancar, serta sesuai dengan beberapa aturan dan prinsip yang telah ditentukan oleh pemerintah dalam upaya membimbing satuan pendidikan.&lt;/p&gt;","author":[{"dropping-particle":"","family":"Ridwan","given":"Ahmad","non-dropping-particle":"","parse-names":false,"suffix":""},{"dropping-particle":"","family":"Safitri","given":"Evi","non-dropping-particle":"","parse-names":false,"suffix":""},{"dropping-particle":"","family":"Saputra","given":"Heri","non-dropping-particle":"","parse-names":false,"suffix":""}],"container-title":"Al-Madrasah: Jurnal Pendidikan Madrasah Ibtidaiyah","id":"ITEM-1","issue":"3","issued":{"date-parts":[["2023"]]},"page":"1174","title":"Pengelolaan Kurikulum Muatan Lokal di Sekolah Dasar Negeri 037 Desa Mekarsari Riau dalam Meningkatkan Minat Belajar Siswa","type":"article-journal","volume":"7"},"uris":["http://www.mendeley.com/documents/?uuid=7486fb24-5742-4a21-b5a4-c5f4219c23ff"]}],"mendeley":{"formattedCitation":"[17]","plainTextFormattedCitation":"[17]","previouslyFormattedCitation":"[17]"},"properties":{"noteIndex":0},"schema":"https://github.com/citation-style-language/schema/raw/master/csl-citation.json"}</w:instrText>
      </w:r>
      <w:r w:rsidR="006C26CD">
        <w:rPr>
          <w:lang w:val="id-ID"/>
        </w:rPr>
        <w:fldChar w:fldCharType="separate"/>
      </w:r>
      <w:r w:rsidR="006C26CD" w:rsidRPr="006C26CD">
        <w:rPr>
          <w:noProof/>
          <w:lang w:val="id-ID"/>
        </w:rPr>
        <w:t xml:space="preserve">[17] </w:t>
      </w:r>
      <w:r w:rsidR="006C26CD">
        <w:rPr>
          <w:lang w:val="id-ID"/>
        </w:rPr>
        <w:fldChar w:fldCharType="end"/>
      </w:r>
      <w:r w:rsidRPr="00CB2030">
        <w:rPr>
          <w:lang w:val="id-ID"/>
        </w:rPr>
        <w:t>. In many cases, schools that implement SBM consistently experience improvements in attendance discipline, the quality of lesson planning, and better academic supervision results. In other words, SBM instills values of sustainable professionalism, emphasizing not only compliance with regulations but also a commitment to improving personal quality and work results.</w:t>
      </w:r>
    </w:p>
    <w:p w14:paraId="7A3C74A8" w14:textId="77777777" w:rsidR="00CB2030" w:rsidRPr="00CB2030" w:rsidRDefault="00CB2030" w:rsidP="00CB2030">
      <w:pPr>
        <w:pStyle w:val="maintextFAITH"/>
        <w:rPr>
          <w:lang w:val="id-ID"/>
        </w:rPr>
      </w:pPr>
      <w:r w:rsidRPr="00CB2030">
        <w:rPr>
          <w:lang w:val="id-ID"/>
        </w:rPr>
        <w:t>Another equally important role is how SBM builds performance-based reward and motivation mechanisms. The SBM system allows principals to reward outstanding teachers through incentive policies, promotions, or public recognition in school forums. This type of reward fosters extrinsic motivation, reinforcing teachers' intrinsic drive to continue innovating. Conversely, SBM also creates space for fair and proportionate disciplinary action against teachers who fail to perform their duties. This combination of rewards and sanctions creates a balance within an effective performance management system. Furthermore, SBM encourages self-reflection-based evaluation, where teachers assess their own achievements and shortcomings based on mutually agreed-upon indicators. Thus, teachers are not merely objects of evaluation but also active subjects in the performance improvement process.</w:t>
      </w:r>
    </w:p>
    <w:p w14:paraId="7C545C18" w14:textId="562DC311" w:rsidR="00CB2030" w:rsidRPr="00CB2030" w:rsidRDefault="00CB2030" w:rsidP="00CB2030">
      <w:pPr>
        <w:pStyle w:val="maintextFAITH"/>
        <w:rPr>
          <w:lang w:val="id-ID"/>
        </w:rPr>
      </w:pPr>
      <w:r w:rsidRPr="00CB2030">
        <w:rPr>
          <w:lang w:val="id-ID"/>
        </w:rPr>
        <w:t>Schools that successfully implement SBM demonstrate consistent improvements in teacher development, academic supervision, and student learning outcomes. Teacher performance improvements under this system are systemic , not incidental, because they are supported by a participatory , data-driven management structure . Through regular evaluation, collaborative reflection, and ongoing development, SBM contributes to the formation of a culture of quality . culture ) in public elementary schools. This culture of quality is the main driving force for teachers to continuously improve their competence, develop creativity, and maintain professionalism as educators.</w:t>
      </w:r>
    </w:p>
    <w:p w14:paraId="7CE60A81" w14:textId="34A1470E" w:rsidR="00CB2030" w:rsidRDefault="00CB2030" w:rsidP="00CB2030">
      <w:pPr>
        <w:pStyle w:val="maintextFAITH"/>
        <w:rPr>
          <w:lang w:val="id-ID"/>
        </w:rPr>
      </w:pPr>
      <w:r w:rsidRPr="00CB2030">
        <w:rPr>
          <w:lang w:val="id-ID"/>
        </w:rPr>
        <w:t xml:space="preserve">Therefore, it can be emphasized that the role of SBM implementation in improving teacher performance is not only limited to administrative aspects, but also touches on the psychological, professional, and social dimensions of teachers' work. Through an autonomous, participatory , and accountable management system , SBM positions teachers </w:t>
      </w:r>
      <w:r w:rsidRPr="00CB2030">
        <w:rPr>
          <w:lang w:val="id-ID"/>
        </w:rPr>
        <w:lastRenderedPageBreak/>
        <w:t>as strategic partners in educational development. SBM provides space for teachers to grow, innovate, and contribute meaningfully to the educational process. With the consistent application of SBM principles, it is hoped that public elementary schools in Indonesia can produce teachers who are professional, highly dedicated, and oriented towards sustainable learning quality.</w:t>
      </w:r>
    </w:p>
    <w:p w14:paraId="63558DAF" w14:textId="187CE9E1" w:rsidR="00CB2030" w:rsidRPr="00E75611" w:rsidRDefault="00CB2030" w:rsidP="00CB2030">
      <w:pPr>
        <w:pStyle w:val="heading2FAITH"/>
        <w:jc w:val="both"/>
        <w:rPr>
          <w:noProof w:val="0"/>
        </w:rPr>
      </w:pPr>
      <w:r w:rsidRPr="00E75611">
        <w:rPr>
          <w:noProof w:val="0"/>
        </w:rPr>
        <w:t>Contribution of School-Based Management to Improving the Quality of Learning</w:t>
      </w:r>
    </w:p>
    <w:p w14:paraId="1F85BEC4" w14:textId="5F0604F3" w:rsidR="00CB2030" w:rsidRPr="00CB2030" w:rsidRDefault="00CB2030" w:rsidP="00CB2030">
      <w:pPr>
        <w:pStyle w:val="maintextFAITH"/>
        <w:rPr>
          <w:lang w:val="id-ID"/>
        </w:rPr>
      </w:pPr>
      <w:r w:rsidRPr="00CB2030">
        <w:rPr>
          <w:lang w:val="id-ID"/>
        </w:rPr>
        <w:t xml:space="preserve">The contribution of School-Based Management (SBM) to improving the quality of learning lies fundamentally in its ability to transform the way schools are managed, from mere administrative units into dynamic and reflective learning communities. Within the SBM framework, learning quality is not understood solely as exam results and report card grades, but as a whole process that includes planning, implementation, evaluation, and follow-up of learning oriented towards the development of student competencies, character, and independence. The autonomy granted to schools allows principals and teachers to design learning programs that are relevant to student needs and environmental characteristics </w:t>
      </w:r>
      <w:r w:rsidR="006C26CD">
        <w:rPr>
          <w:lang w:val="id-ID"/>
        </w:rPr>
        <w:fldChar w:fldCharType="begin" w:fldLock="1"/>
      </w:r>
      <w:r w:rsidR="006C26CD">
        <w:rPr>
          <w:lang w:val="id-ID"/>
        </w:rPr>
        <w:instrText>ADDIN CSL_CITATION {"citationItems":[{"id":"ITEM-1","itemData":{"abstract":"Penelitian ini bertujuan untuk menganalisis penerapan prinsip continuous improvement dalam Total Quality Management (TQM) untuk meningkatkan mutu pendidikan di Sekolah Menengah Kejuruan Negeri 1 Kota Bima. Penelitian menggunakan pendekatan kualitatif. Jenis data terdiri dari data primer dan data sekunder. Teknik pengumpulan data menggunakan observasi, wawancara dan studi dokumentasi. Analisis data menggunakan model interaktif data analisis, yaitu: data reduction, data display, dan verifikasi (conclusions). Uji keabsahan data penelitian menggunakan teknik triangulasi. Hasil penelitian menemukan bahwa penerapan prinsip continuous improvement diwujudkan melalui perbaikan pada empat dimensi, yaitu: (1) dimensi manajemen organisasi; (2) dimensi administrasi dan keuangan; (3) dimensi sumber daya; dan (4) dimensi pembelajaran. Temuan penelitian ini memberi arah masa depan bahwa adopsi prinsip mutu menjadi bagian integral dari usaha peningkatan mutu pendidikan. Penelitian yang akan datang diharapkan mengkaji lebih lanjut model manajemen mutu yang lebih canggih dari yang telah dipelajari dalam penelitian ini. PENDAHULUAN","author":[{"dropping-particle":"","family":"Muhajirin","given":"","non-dropping-particle":"","parse-names":false,"suffix":""}],"container-title":"Jurnal PenKoMi:kajian pendidikan &amp; Ekonomi","id":"ITEM-1","issue":"1","issued":{"date-parts":[["2021"]]},"page":"1-17","title":"Dampak Strategi Pemasaran Digital terhadap Loyalitas Konsumen di E-Commerce: Studi Kasus Shopee Indonesia","type":"article-journal","volume":"4"},"uris":["http://www.mendeley.com/documents/?uuid=baa22983-20c9-4c41-bc3d-25de3fad95bc"]}],"mendeley":{"formattedCitation":"[18]","plainTextFormattedCitation":"[18]","previouslyFormattedCitation":"[18]"},"properties":{"noteIndex":0},"schema":"https://github.com/citation-style-language/schema/raw/master/csl-citation.json"}</w:instrText>
      </w:r>
      <w:r w:rsidR="006C26CD">
        <w:rPr>
          <w:lang w:val="id-ID"/>
        </w:rPr>
        <w:fldChar w:fldCharType="separate"/>
      </w:r>
      <w:r w:rsidR="006C26CD" w:rsidRPr="006C26CD">
        <w:rPr>
          <w:noProof/>
          <w:lang w:val="id-ID"/>
        </w:rPr>
        <w:t xml:space="preserve">[18] </w:t>
      </w:r>
      <w:r w:rsidR="006C26CD">
        <w:rPr>
          <w:lang w:val="id-ID"/>
        </w:rPr>
        <w:fldChar w:fldCharType="end"/>
      </w:r>
      <w:r w:rsidRPr="00CB2030">
        <w:rPr>
          <w:lang w:val="id-ID"/>
        </w:rPr>
        <w:t>. Thus, SBM becomes a strategic instrument that connects managerial policies with classroom learning practices, so that every managerial decision is ultimately directed towards strengthening the quality of teaching and learning interactions.</w:t>
      </w:r>
    </w:p>
    <w:p w14:paraId="68F41694" w14:textId="58C8765B" w:rsidR="00CB2030" w:rsidRPr="00CB2030" w:rsidRDefault="00CB2030" w:rsidP="00CB2030">
      <w:pPr>
        <w:pStyle w:val="maintextFAITH"/>
        <w:rPr>
          <w:lang w:val="id-ID"/>
        </w:rPr>
      </w:pPr>
      <w:r w:rsidRPr="00CB2030">
        <w:rPr>
          <w:lang w:val="id-ID"/>
        </w:rPr>
        <w:t xml:space="preserve">One of the main contributions of SBM to the quality of learning is in the aspect of more contextual and responsive learning planning. Through the authority in preparing the School Work Plan (RKS) and the School Activity and Budget Plan (RKAS), schools can prioritize programs that directly support learning activities, such as the procurement of teaching media, teacher training, strengthening literacy and numeracy , or developing special programs according to student needs </w:t>
      </w:r>
      <w:r w:rsidR="006C26CD">
        <w:rPr>
          <w:lang w:val="id-ID"/>
        </w:rPr>
        <w:fldChar w:fldCharType="begin" w:fldLock="1"/>
      </w:r>
      <w:r w:rsidR="006C26CD">
        <w:rPr>
          <w:lang w:val="id-ID"/>
        </w:rPr>
        <w:instrText>ADDIN CSL_CITATION {"citationItems":[{"id":"ITEM-1","itemData":{"DOI":"10.35931/aq.v16i3.973","ISSN":"1907-4174","abstract":"&lt;p&gt;Visi merupakan gambaran tentang masa depan (future) yang realistik dan ingin mewujudkan dalam kurun waktu tertentu. Visi adalah pernyataan yang diucapkan atau ditulis hari ini, yang merupakan proses manajemen saat ini dan menjangkau masa yang akan datang. Agar pengelolaan madrasah tersebut dapat berjalan dengan baik, dibutuhkan rencana strategis sebagai suatu upaya untuk mengendalikan organisasi(madrasah) secara efektif dan efesien sehingga tujuan dan sasarannya tercapai. Perencanaan strategis merupakan landasan bagi madrasah dalam menjalankan proses pendidikan. Komponen dalam perencanaan strategis paling tidak terdiri dari visi, misi, prinsip dan tujuan. Perumusan tersebut harus dilakukan pengelola madrasah, agar memiliki arah kebijakan yang dapat menunjang tercapainya tujuan yang diharapkan. Pendidikan merupakan proses sosial yang bertujuan membentuk manusia yang baik. Pendidikan dalam arti luas diartikan sebagai proses pengembangan semua aspek kepribadian manusia, baik aspek pengetahuan, nilai dan sikap, maupun keterampilan yang berbasis pada agama, filsafat, psikologis dan sosiologis. Agama memerintahkan manusia untuk mempelajari alam, menggali hukum-hukumnya agar manusia hidup secara alamiah sesuai dengan tujuan dan asas moral  yang diridhai  Tuhan. Ilmu sebagai alat harus diarahkan oleh agama, supaya memperoleh kebaikan dan kebahagiaan, sebaliknya ilmu tanpa agama, maka akan membawa bencana dan kesengsaraan. Karena agama adalah kebenaran, sementara filsafat dan ilmu adalah pencari kebenaran, maka keduanya (filsafat dan ilmu) harus mencari kebenaran agama tersebut.&lt;/p&gt;&lt;p&gt; &lt;/p&gt;","author":[{"dropping-particle":"","family":"Afifah","given":"Rasma","non-dropping-particle":"","parse-names":false,"suffix":""},{"dropping-particle":"","family":"Nurjaman","given":"Ujang","non-dropping-particle":"","parse-names":false,"suffix":""},{"dropping-particle":"","family":"Fatkhulloh","given":"Faiz Karim","non-dropping-particle":"","parse-names":false,"suffix":""}],"container-title":"Al Qalam: Jurnal Ilmiah Keagamaan dan Kemasyarakatan","id":"ITEM-1","issue":"3","issued":{"date-parts":[["2022"]]},"page":"936","title":"Implementasi Visi Pendidikan Berbasis Agama, Filsafat, Psikologi, Dan Sosiologi Di Lembaga Pendidikan Islam","type":"article-journal","volume":"16"},"uris":["http://www.mendeley.com/documents/?uuid=942029e3-d4c0-49f9-8f10-ffd0a19e6cbb"]}],"mendeley":{"formattedCitation":"[20]","plainTextFormattedCitation":"[20]","previouslyFormattedCitation":"[20]"},"properties":{"noteIndex":0},"schema":"https://github.com/citation-style-language/schema/raw/master/csl-citation.json"}</w:instrText>
      </w:r>
      <w:r w:rsidR="006C26CD">
        <w:rPr>
          <w:lang w:val="id-ID"/>
        </w:rPr>
        <w:fldChar w:fldCharType="separate"/>
      </w:r>
      <w:r w:rsidR="006C26CD" w:rsidRPr="006C26CD">
        <w:rPr>
          <w:noProof/>
          <w:lang w:val="id-ID"/>
        </w:rPr>
        <w:t xml:space="preserve">[20] </w:t>
      </w:r>
      <w:r w:rsidR="006C26CD">
        <w:rPr>
          <w:lang w:val="id-ID"/>
        </w:rPr>
        <w:fldChar w:fldCharType="end"/>
      </w:r>
      <w:r w:rsidRPr="00CB2030">
        <w:rPr>
          <w:lang w:val="id-ID"/>
        </w:rPr>
        <w:t>. Teachers are no longer positioned as implementers of a rigid curriculum, but rather as learning designers who can adapt learning objectives and materials to the local context. For example, schools in coastal areas can include maritime themes in thematic learning, while schools in agrarian villages can utilize the surrounding environment as a learning resource. SBM provides sufficient room for maneuver for teachers to interpret the curriculum creatively, so that learning planning becomes more alive, relevant, and close to the realities of students' lives.</w:t>
      </w:r>
    </w:p>
    <w:p w14:paraId="77132080" w14:textId="1A40321A" w:rsidR="00CB2030" w:rsidRPr="00CB2030" w:rsidRDefault="00CB2030" w:rsidP="00CB2030">
      <w:pPr>
        <w:pStyle w:val="maintextFAITH"/>
        <w:rPr>
          <w:lang w:val="id-ID"/>
        </w:rPr>
      </w:pPr>
      <w:r w:rsidRPr="00CB2030">
        <w:rPr>
          <w:lang w:val="id-ID"/>
        </w:rPr>
        <w:t>In the MBS system, the principal is positioned as the instructional leader . A leader who focuses on strengthening the quality of the teaching and learning process. He/she not only handles administration but also actively supervises academics, provides feedback on teachers' teaching practices, and facilitates the use of active learning approaches. With the support of quality-focused management, teachers are encouraged to implement innovative learning models such as problem-based learning . learning ), project-based learning ( project-based learning) learning ), group discussions, simulations, and scientific approaches . This creates a more interactive, participatory , and enjoyable classroom environment for students. The quality of learning no longer relies on one-way lectures, but on the active involvement of students in building understanding and skills through meaningful learning experiences.</w:t>
      </w:r>
    </w:p>
    <w:p w14:paraId="33D2CE8E" w14:textId="77777777" w:rsidR="00CB2030" w:rsidRPr="00CB2030" w:rsidRDefault="00CB2030" w:rsidP="00CB2030">
      <w:pPr>
        <w:pStyle w:val="maintextFAITH"/>
        <w:rPr>
          <w:lang w:val="id-ID"/>
        </w:rPr>
      </w:pPr>
      <w:r w:rsidRPr="00CB2030">
        <w:rPr>
          <w:lang w:val="id-ID"/>
        </w:rPr>
        <w:t>continuous improvement. improvement ) in the realm of learning. Schools that consistently implement SBM typically build an evaluation system that not only measures student learning outcomes but also assesses the effectiveness of learning strategies, the relevance of material, and the quality of classroom interactions. Data on learning outcomes, formative assessments , exam results, and student and parent feedback become the basis for collective reflection in teacher meetings, KKG (Work Group Working Group), or internal school forums. From this reflection process, teachers and school management can identify learning weaknesses, determine areas that need improvement, and design further interventions such as remediation, enrichment, or the development of more appropriate teaching strategies. Thus, the quality of learning improves not by chance, but through a well-structured cycle of planning, implementation, evaluation, and improvement within the SBM framework.</w:t>
      </w:r>
    </w:p>
    <w:p w14:paraId="394AE166" w14:textId="39A9BCDD" w:rsidR="00CB2030" w:rsidRPr="00CB2030" w:rsidRDefault="003A13EC" w:rsidP="00CB2030">
      <w:pPr>
        <w:pStyle w:val="maintextFAITH"/>
        <w:rPr>
          <w:lang w:val="id-ID"/>
        </w:rPr>
      </w:pPr>
      <w:r w:rsidRPr="003A13EC">
        <w:rPr>
          <w:lang w:val="id-ID"/>
        </w:rPr>
        <w:t xml:space="preserve">The implementation of SBM strengthens the quality of learning by improving the support of more targeted learning facilities and infrastructure. Because schools have autonomy in financial management and can determine educational spending priorities, budget allocations can be focused on real classroom needs. The procurement of books, teaching aids, ICT equipment, comfortable study spaces, and libraries and reading corners can be tailored to the learning needs designed by teachers. Transparency and accountability in the management of BOS funds or other funding sources ensure that budget use is more directed towards supporting learning quality, rather than solely for administrative purposes. When </w:t>
      </w:r>
      <w:r w:rsidRPr="003A13EC">
        <w:rPr>
          <w:lang w:val="id-ID"/>
        </w:rPr>
        <w:lastRenderedPageBreak/>
        <w:t>facilities and infrastructure are adequate and selected appropriately based on teacher recommendations and student needs, the learning process becomes more effective, varied, and able to accommodate various learning styles.</w:t>
      </w:r>
    </w:p>
    <w:p w14:paraId="08B5C84C" w14:textId="77777777" w:rsidR="00CB2030" w:rsidRPr="00CB2030" w:rsidRDefault="00CB2030" w:rsidP="00CB2030">
      <w:pPr>
        <w:pStyle w:val="maintextFAITH"/>
        <w:rPr>
          <w:lang w:val="id-ID"/>
        </w:rPr>
      </w:pPr>
      <w:r w:rsidRPr="00CB2030">
        <w:rPr>
          <w:lang w:val="id-ID"/>
        </w:rPr>
        <w:t>The contribution of SBM to the quality of learning is also evident through the strengthening of collaboration between schools, families, and the community. Within the SBM framework, school committees and parents are not only asked to provide financial support but are also involved as partners in fostering children's learning. Parental involvement in school meetings, parenting activities , inspirational classes, or home learning support programs will support the sustainability of the learning process outside of school. Schools can collaborate with various parties such as community leaders, businesses, religious institutions, and local organizations to enrich students' learning experiences, for example through educational visits, community-based literacy programs , or character development through social activities. When the ecosystem outside of school reinforces the values and knowledge acquired in the classroom, the overall quality of learning will improve because students experience an integrated learning process between home, school, and the community.</w:t>
      </w:r>
    </w:p>
    <w:p w14:paraId="40D1AE9A" w14:textId="3FBF4699" w:rsidR="00CB2030" w:rsidRPr="00CB2030" w:rsidRDefault="00CB2030" w:rsidP="00CB2030">
      <w:pPr>
        <w:pStyle w:val="maintextFAITH"/>
        <w:rPr>
          <w:lang w:val="id-ID"/>
        </w:rPr>
      </w:pPr>
      <w:r w:rsidRPr="00CB2030">
        <w:rPr>
          <w:lang w:val="id-ID"/>
        </w:rPr>
        <w:t>SBM encourages the development of a school culture conducive to learning. A positive school culture, characterized by harmonious relationships between teachers and students, consistent yet humane discipline, appreciation for achievement, and strong study habits, is an important indicator of learning quality. Through SBM, the entire school community is invited to participate in formulating a shared vision, mission, and values, thereby creating a sense of belonging . of A strong sense of belonging to the school. Teachers, students, and parents share a shared understanding of the educational goals they wish to achieve. This facilitates the school's development of a culture of reading, questioning, reflection, and mutual respect within the learning environment. Under these conditions, learning is no longer a burden but a positive habit supported by shared school norms and values.</w:t>
      </w:r>
    </w:p>
    <w:p w14:paraId="47241D1E" w14:textId="14C9852B" w:rsidR="00CB2030" w:rsidRPr="00CB2030" w:rsidRDefault="00CB2030" w:rsidP="00CB2030">
      <w:pPr>
        <w:pStyle w:val="maintextFAITH"/>
        <w:rPr>
          <w:lang w:val="id-ID"/>
        </w:rPr>
      </w:pPr>
      <w:r w:rsidRPr="00CB2030">
        <w:rPr>
          <w:lang w:val="id-ID"/>
        </w:rPr>
        <w:t xml:space="preserve">From the teacher's perspective, MBS contributes to the quality of learning through continuous professional development. School autonomy allows for more flexible and contextual competency development program planning. Principals can encourage teachers to participate in training, workshops , or teacher learning community activities both inside and outside of school. Furthermore, activities such as collegial supervision, lesson study, classroom action research (CAR), and reflective discussions become part of the teacher work culture in MBS-based schools. As teachers continue to improve their pedagogical , professional, social, and personal competencies, the quality of learning planning, implementation, and evaluation also improves </w:t>
      </w:r>
      <w:r w:rsidR="006C26CD">
        <w:rPr>
          <w:lang w:val="id-ID"/>
        </w:rPr>
        <w:fldChar w:fldCharType="begin" w:fldLock="1"/>
      </w:r>
      <w:r w:rsidR="006C26CD">
        <w:rPr>
          <w:lang w:val="id-ID"/>
        </w:rPr>
        <w:instrText>ADDIN CSL_CITATION {"citationItems":[{"id":"ITEM-1","itemData":{"DOI":"10.62058/jampi.v1i1.25","abstract":"Pendidikan selalu menjadi aspek penting sepanjang perjalanan hidup manusia. Pendidikan merupakan suatu proses pengembangan potensi diri seseorang agar menjadi manusia yang beriman, beradab, dan berilmu sebagai ciptaan Allah SWT. Pendidikan Islam merupakan pendidikan terbaik yang berpedoman pada Al Quran, Hadits dan Sirah Nabi SAW. Al-Quran, Hadits dan Sirah Nabi SAW merupakan ruh dari setiap unsur pendidikan, oleh karena itu mempelajari ilmu apapun dipelajari dalam Islam. Segala aspek baik proses maupun hasil pendidikan mengandung nilai-nilai keislaman yang tidak perlu kita sebutkan karena memang ada. pengelompokan. Kontekstualisasi nilai-nilai Al-Quran yang begitu penting dalam kehidupan sehari-hari merupakan hal yang perlu dikaji dan diperjuangkan secara bijak agar terciptalah Al-Quran yang hidup bagi setiap generasi. Situasi dunia tetap seperti apa adanya dan meskipun tidak ada pendidikan agama di sekolah atau lembaga formal, jika ajaran Islam dipadukan dan menjadi budaya yang hidup maka perilaku dan ibadah umat Islam yang baik akan terwujud.","author":[{"dropping-particle":"","family":"Zahwa Putri Naila","given":"Zahwa","non-dropping-particle":"","parse-names":false,"suffix":""},{"dropping-particle":"","family":"Soffia","given":"Soffia","non-dropping-particle":"","parse-names":false,"suffix":""},{"dropping-particle":"","family":"Nurul Azizah","given":"Istiqomah","non-dropping-particle":"","parse-names":false,"suffix":""},{"dropping-particle":"","family":"Pramudya Ibni","given":"Nadzani","non-dropping-particle":"","parse-names":false,"suffix":""},{"dropping-particle":"","family":"Hudi","given":"Ilham","non-dropping-particle":"","parse-names":false,"suffix":""}],"container-title":"JAMPI: Jurnal Administrasi dan Manajemen Pendidikan Islam","id":"ITEM-1","issue":"1","issued":{"date-parts":[["2024"]]},"page":"65-77","title":"Prinsip- Prinsip Dasar Ilmu Pendidikan Islam Berbasis Al Qur’an Dan Sunnah Dalam Peningkatan Kualitas Pengajaran","type":"article-journal","volume":"1"},"uris":["http://www.mendeley.com/documents/?uuid=2c8c9208-d1aa-4caf-b59d-d2488086ace4"]}],"mendeley":{"formattedCitation":"[21]","plainTextFormattedCitation":"[21]","previouslyFormattedCitation":"[21]"},"properties":{"noteIndex":0},"schema":"https://github.com/citation-style-language/schema/raw/master/csl-citation.json"}</w:instrText>
      </w:r>
      <w:r w:rsidR="006C26CD">
        <w:rPr>
          <w:lang w:val="id-ID"/>
        </w:rPr>
        <w:fldChar w:fldCharType="separate"/>
      </w:r>
      <w:r w:rsidR="006C26CD" w:rsidRPr="006C26CD">
        <w:rPr>
          <w:noProof/>
          <w:lang w:val="id-ID"/>
        </w:rPr>
        <w:t xml:space="preserve">[21] </w:t>
      </w:r>
      <w:r w:rsidR="006C26CD">
        <w:rPr>
          <w:lang w:val="id-ID"/>
        </w:rPr>
        <w:fldChar w:fldCharType="end"/>
      </w:r>
      <w:r w:rsidRPr="00CB2030">
        <w:rPr>
          <w:lang w:val="id-ID"/>
        </w:rPr>
        <w:t>. Competent teachers will be able to design differentiated learning, choose appropriate methods, manage classes effectively, and build good communication with students. All of these aspects directly improve the quality of learning experienced by students on a daily basis.</w:t>
      </w:r>
    </w:p>
    <w:p w14:paraId="4F7DD333" w14:textId="321EB1E7" w:rsidR="00CB2030" w:rsidRPr="00CB2030" w:rsidRDefault="00CB2030" w:rsidP="00CB2030">
      <w:pPr>
        <w:pStyle w:val="maintextFAITH"/>
        <w:rPr>
          <w:lang w:val="id-ID"/>
        </w:rPr>
      </w:pPr>
      <w:r w:rsidRPr="00CB2030">
        <w:rPr>
          <w:lang w:val="id-ID"/>
        </w:rPr>
        <w:t xml:space="preserve">MBS also contributes to increasing the relevance of learning to current demands. Amidst the rapid development of digital technology and social change, schools are required to prepare students who are adaptive, creative, and critical. Through MBS, schools can more freely integrate contemporary themes such as digital literacy , 21st-century skills (the 4Cs: critical thinking, critical thinking, and digital literacy). thinking , creativity , collaboration , communication ), character education, entrepreneurship, as well as global and local issues into learning. Autonomy in program management allows schools to organize co-curricular and extracurricular activities that are integrated with classroom learning objectives, so that students not only acquire theoretical knowledge, but also practical skills and positive attitudes that are relevant to real life. This makes the quality of learning not only assessed from academic achievement, but also from the ability of students to adapt, interact, and contribute to society </w:t>
      </w:r>
      <w:r w:rsidR="006C26CD">
        <w:rPr>
          <w:lang w:val="id-ID"/>
        </w:rPr>
        <w:fldChar w:fldCharType="begin" w:fldLock="1"/>
      </w:r>
      <w:r w:rsidR="006C26CD">
        <w:rPr>
          <w:lang w:val="id-ID"/>
        </w:rPr>
        <w:instrText>ADDIN CSL_CITATION {"citationItems":[{"id":"ITEM-1","itemData":{"author":[{"dropping-particle":"","family":"Syarhani","given":"","non-dropping-particle":"","parse-names":false,"suffix":""}],"container-title":"Jurnal Ilmiah Keagamaan dan Kemasyarakatan","id":"ITEM-1","issue":"6","issued":{"date-parts":[["2022"]]},"page":"2007-2017","title":"MANAJEMEN PENDIDIKAN ISLAM , KONSEP , FUNGSI DAN PRINSIP Syarhani Kantor Kementerian Agama Kabupaten Kapuas Madrasah Tsanawiyah Al-Azhar Kapuas Timur Kabupaten Kapuas Abstrak Abstrak","type":"article-journal","volume":"16"},"uris":["http://www.mendeley.com/documents/?uuid=acac8824-c875-4182-82e7-db8dfcf12dd5"]}],"mendeley":{"formattedCitation":"[22]","plainTextFormattedCitation":"[22]","previouslyFormattedCitation":"[22]"},"properties":{"noteIndex":0},"schema":"https://github.com/citation-style-language/schema/raw/master/csl-citation.json"}</w:instrText>
      </w:r>
      <w:r w:rsidR="006C26CD">
        <w:rPr>
          <w:lang w:val="id-ID"/>
        </w:rPr>
        <w:fldChar w:fldCharType="separate"/>
      </w:r>
      <w:r w:rsidR="006C26CD" w:rsidRPr="006C26CD">
        <w:rPr>
          <w:noProof/>
          <w:lang w:val="id-ID"/>
        </w:rPr>
        <w:t xml:space="preserve">[22] </w:t>
      </w:r>
      <w:r w:rsidR="006C26CD">
        <w:rPr>
          <w:lang w:val="id-ID"/>
        </w:rPr>
        <w:fldChar w:fldCharType="end"/>
      </w:r>
      <w:r w:rsidRPr="00CB2030">
        <w:rPr>
          <w:lang w:val="id-ID"/>
        </w:rPr>
        <w:t>.</w:t>
      </w:r>
    </w:p>
    <w:p w14:paraId="291C3A6C" w14:textId="77777777" w:rsidR="00CB2030" w:rsidRPr="00CB2030" w:rsidRDefault="00CB2030" w:rsidP="00CB2030">
      <w:pPr>
        <w:pStyle w:val="maintextFAITH"/>
        <w:rPr>
          <w:lang w:val="id-ID"/>
        </w:rPr>
      </w:pPr>
      <w:r w:rsidRPr="00CB2030">
        <w:rPr>
          <w:lang w:val="id-ID"/>
        </w:rPr>
        <w:t>At the internal policy level, MBS facilitates data-driven decision making . decision -making) is crucial for improving the quality of learning. Schools that seriously implement SBM will collect and analyze various data, such as assessment results , attendance rates, student behavior, parental involvement, and teacher supervision results. This data then becomes the basis for deciding on learning interventions, strategies to strengthen weak students, or enrichment programs for students who have exceeded standards. Thus, school decisions are no longer based on assumptions or habits, but on empirical evidence. This approach aligns closely with the principle of continuous improvement, as every change in policy or learning strategy is always evaluated for its impact on student learning processes and outcomes.</w:t>
      </w:r>
    </w:p>
    <w:p w14:paraId="2B4DD0F2" w14:textId="0F277479" w:rsidR="00CB2030" w:rsidRPr="003A13EC" w:rsidRDefault="00CB2030" w:rsidP="00CB2030">
      <w:pPr>
        <w:pStyle w:val="maintextFAITH"/>
        <w:rPr>
          <w:lang w:val="id-ID"/>
        </w:rPr>
      </w:pPr>
      <w:r w:rsidRPr="00CB2030">
        <w:rPr>
          <w:lang w:val="id-ID"/>
        </w:rPr>
        <w:lastRenderedPageBreak/>
        <w:t>Overall, School-Based Management provides a comprehensive contribution to improving the quality of learning, starting from contextual planning, active and innovative learning processes, support for appropriate infrastructure, parental and community involvement, a positive school culture, increased teacher professionalism, and data-based decision-making. Challenges certainly remain, such as variations in the capacity of principals and teachers, limited resources, and a school culture that is not yet fully open and participatory . However, when the SBM principles of autonomy, participation, transparency, and accountability are implemented consistently and seriously, SBM becomes an important driving force for the realization of quality, relevant, and sustainable learning in public elementary schools. Thus, SBM is not just a managerial policy, but a comprehensive approach that places the quality of learning at the center of all school management activities.</w:t>
      </w:r>
    </w:p>
    <w:p w14:paraId="11310667" w14:textId="47BF9612" w:rsidR="00F14517" w:rsidRPr="00325902" w:rsidRDefault="005F565E" w:rsidP="00F14517">
      <w:pPr>
        <w:pStyle w:val="heading1FAITH"/>
      </w:pPr>
      <w:r>
        <w:t>5. Comparison</w:t>
      </w:r>
    </w:p>
    <w:p w14:paraId="19E93BE1" w14:textId="4328E31B" w:rsidR="003A13EC" w:rsidRPr="003A13EC" w:rsidRDefault="003A13EC" w:rsidP="003A13EC">
      <w:pPr>
        <w:pStyle w:val="maintextFAITH"/>
      </w:pPr>
      <w:r w:rsidRPr="003A13EC">
        <w:t xml:space="preserve">The results of this study indicate that the implementation of School-Based Management (SBM) plays a significant role in improving the quality of learning by strengthening the role of teachers, community involvement, and the effectiveness of principal leadership. This finding is in line with research conducted by </w:t>
      </w:r>
      <w:r w:rsidR="006C26CD">
        <w:fldChar w:fldCharType="begin" w:fldLock="1"/>
      </w:r>
      <w:r w:rsidR="006C26CD">
        <w:instrText>ADDIN CSL_CITATION {"citationItems":[{"id":"ITEM-1","itemData":{"ISBN":"978-623-02-3178-0","author":[{"dropping-particle":"","family":"Wahyudin","given":"","non-dropping-particle":"","parse-names":false,"suffix":""}],"editor":[{"dropping-particle":"","family":"hinggil Pernana","given":"","non-dropping-particle":"","parse-names":false,"suffix":""}],"id":"ITEM-1","issued":{"date-parts":[["2021"]]},"number-of-pages":"148 hal","publisher":"CV budi utama","title":"Manajemen Pembiayaan Pendidikan (Pendekatan Prinsip Efisiensi, Efektivitas, transparansi dan Akuntabilitas)","type":"book"},"uris":["http://www.mendeley.com/documents/?uuid=50ea0802-7ab3-4016-8800-27bf4c873d40"]}],"mendeley":{"formattedCitation":"[23]","plainTextFormattedCitation":"[23]"},"properties":{"noteIndex":0},"schema":"https://github.com/citation-style-language/schema/raw/master/csl-citation.json"}</w:instrText>
      </w:r>
      <w:r w:rsidR="006C26CD">
        <w:fldChar w:fldCharType="separate"/>
      </w:r>
      <w:r w:rsidR="006C26CD" w:rsidRPr="006C26CD">
        <w:rPr>
          <w:noProof/>
        </w:rPr>
        <w:t xml:space="preserve">[23] </w:t>
      </w:r>
      <w:r w:rsidR="006C26CD">
        <w:fldChar w:fldCharType="end"/>
      </w:r>
      <w:r w:rsidRPr="003A13EC">
        <w:t>, which concluded that the success of SBM implementation is directly proportional to the improvement of teacher performance in designing and implementing innovative learning. However, this study provides a further contribution by emphasizing that the success of SBM is not only determined by an autonomous management structure, but also by the school's ability to build a collaborative culture and a continuous evaluation system that focuses on improving the quality of learning at the classroom level.</w:t>
      </w:r>
    </w:p>
    <w:p w14:paraId="4F1113D3" w14:textId="203EF01B" w:rsidR="00F14517" w:rsidRPr="00325902" w:rsidRDefault="00EC290A" w:rsidP="00CE413D">
      <w:pPr>
        <w:pStyle w:val="heading1FAITH"/>
      </w:pPr>
      <w:r>
        <w:t>6. Conclusion</w:t>
      </w:r>
    </w:p>
    <w:p w14:paraId="40469261" w14:textId="68E26EB5" w:rsidR="003A13EC" w:rsidRPr="003A13EC" w:rsidRDefault="003A13EC" w:rsidP="003A13EC">
      <w:pPr>
        <w:pStyle w:val="maintextFAITH"/>
        <w:rPr>
          <w:lang w:val="id-ID"/>
        </w:rPr>
      </w:pPr>
      <w:r w:rsidRPr="003A13EC">
        <w:rPr>
          <w:lang w:val="id-ID"/>
        </w:rPr>
        <w:t>Based on the overall results and discussion, it can be concluded that the implementation of School-Based Management (SBM) in public elementary schools contributes significantly to improving teacher performance and learning quality. The application of the main principles of SBM, namely autonomy, participation, transparency, and accountability, encourages the realization of a more democratic, participatory , and quality-oriented management system. Through school autonomy, teachers become more creative and responsible in designing learning, while the participatory leadership of the principal creates a collaborative and conducive work climate. Community and school committee participation also strengthens accountability and expands support for educational activities. Thus, SBM not only strengthens administrative school governance but also becomes an effective strategy in improving teacher professionalism and the quality of the teaching and learning process in elementary schools.</w:t>
      </w:r>
    </w:p>
    <w:p w14:paraId="7664157C" w14:textId="3C668BD8" w:rsidR="00C81B61" w:rsidRDefault="003A13EC" w:rsidP="003A13EC">
      <w:pPr>
        <w:pStyle w:val="maintextFAITH"/>
        <w:rPr>
          <w:lang w:val="id-ID"/>
        </w:rPr>
      </w:pPr>
      <w:r w:rsidRPr="003A13EC">
        <w:rPr>
          <w:lang w:val="id-ID"/>
        </w:rPr>
        <w:t>To optimize the implementation of SBM, it is recommended that school principals and teachers continue to strengthen their understanding and commitment to SBM principles through managerial training and collaborative learning forums. Local governments and education offices also need to provide ongoing mentoring and policy support that strengthens school autonomy without neglecting public oversight and accountability systems. Furthermore, community and school committee participation needs to be intensified, not only in funding but also in quality control and learning innovation. With good synergy between school principals, teachers, parents, and the community, SBM implementation will be increasingly effective in building a culture of quality and realizing superior, inclusive, and sustainable basic education.</w:t>
      </w:r>
    </w:p>
    <w:p w14:paraId="63697951" w14:textId="77777777" w:rsidR="00C0372D" w:rsidRDefault="00C0372D" w:rsidP="00C0372D">
      <w:pPr>
        <w:pStyle w:val="BackMatterFAITH"/>
        <w:rPr>
          <w:b/>
          <w:bCs/>
          <w:szCs w:val="18"/>
          <w:lang w:val="id-ID"/>
        </w:rPr>
      </w:pPr>
    </w:p>
    <w:p w14:paraId="5CDFBD59" w14:textId="60C8F3BB" w:rsidR="00C0372D" w:rsidRPr="00C0372D" w:rsidRDefault="00C0372D" w:rsidP="00C0372D">
      <w:pPr>
        <w:pStyle w:val="BackMatterFAITH"/>
        <w:rPr>
          <w:bCs/>
          <w:szCs w:val="18"/>
          <w:lang w:val="id-ID"/>
        </w:rPr>
      </w:pPr>
      <w:r w:rsidRPr="00C0372D">
        <w:rPr>
          <w:b/>
          <w:bCs/>
          <w:szCs w:val="18"/>
          <w:lang w:val="id-ID"/>
        </w:rPr>
        <w:t xml:space="preserve">Author Contributions: </w:t>
      </w:r>
      <w:r>
        <w:rPr>
          <w:bCs/>
          <w:szCs w:val="18"/>
          <w:lang w:val="id-ID"/>
        </w:rPr>
        <w:t>Conceptualization was carried out by Tiara Nadilah and Rahmawati, while the methodology was developed by Tiara Nadilah. No software was used in this study. Validation was carried out collaboratively by Tiara Nadilah, Rahmawati, and Muhammad Aji Santoso. Formal analysis, investigation, data curation, and writing of the initial draft were the primary responsibility of Tiara Nadilah. Research resources were obtained through the support of Rahmawati, while the review and editing of the manuscript were carried out by Rahmawati, Lenny Marlina, and Febriyanti. Visualization of the study results and project administration were managed by Tiara Nadilah under Rahmawati's supervision, and no relevant funding was acquired as this research was independent.</w:t>
      </w:r>
    </w:p>
    <w:p w14:paraId="74303B8D" w14:textId="0AD2EFD6" w:rsidR="00C0372D" w:rsidRPr="00C0372D" w:rsidRDefault="00C0372D" w:rsidP="00C0372D">
      <w:pPr>
        <w:pStyle w:val="BackMatterFAITH"/>
        <w:rPr>
          <w:bCs/>
          <w:szCs w:val="18"/>
          <w:lang w:val="id-ID"/>
        </w:rPr>
      </w:pPr>
      <w:r w:rsidRPr="00C0372D">
        <w:rPr>
          <w:b/>
          <w:bCs/>
          <w:szCs w:val="18"/>
          <w:lang w:val="id-ID"/>
        </w:rPr>
        <w:t xml:space="preserve">Funding: </w:t>
      </w:r>
      <w:r>
        <w:rPr>
          <w:bCs/>
          <w:szCs w:val="18"/>
          <w:lang w:val="id-ID"/>
        </w:rPr>
        <w:t xml:space="preserve">This research received no external funding from government agencies, private companies, or academic donors. All research activities, including literature collection, data analysis, and report preparation, were conducted and funded independently by the authors. </w:t>
      </w:r>
      <w:r>
        <w:rPr>
          <w:bCs/>
          <w:szCs w:val="18"/>
          <w:lang w:val="id-ID"/>
        </w:rPr>
        <w:lastRenderedPageBreak/>
        <w:t>There were no financial contributions from sponsors, research grants, or external institutions, ensuring that this research is entirely independent and free from commercial interests or funding agencies.</w:t>
      </w:r>
    </w:p>
    <w:p w14:paraId="5E725E66" w14:textId="5063E54D" w:rsidR="00C0372D" w:rsidRPr="00C0372D" w:rsidRDefault="00C0372D" w:rsidP="00C0372D">
      <w:pPr>
        <w:pStyle w:val="BackMatterFAITH"/>
        <w:rPr>
          <w:bCs/>
          <w:szCs w:val="18"/>
          <w:lang w:val="id-ID"/>
        </w:rPr>
      </w:pPr>
      <w:r w:rsidRPr="00C0372D">
        <w:rPr>
          <w:b/>
          <w:bCs/>
          <w:szCs w:val="18"/>
          <w:lang w:val="id-ID"/>
        </w:rPr>
        <w:t xml:space="preserve">Data Availability Statement: </w:t>
      </w:r>
      <w:r>
        <w:rPr>
          <w:bCs/>
          <w:szCs w:val="18"/>
          <w:lang w:val="id-ID"/>
        </w:rPr>
        <w:t xml:space="preserve">The data used in this study are entirely sourced from publicly available literature reviews, scientific books, and academic articles. This study does not produce new primary data or openly archived data. All additional information or references used can be obtained from </w:t>
      </w:r>
      <w:r w:rsidRPr="00C0372D">
        <w:rPr>
          <w:bCs/>
          <w:szCs w:val="18"/>
          <w:lang w:val="id-ID"/>
        </w:rPr>
        <w:t>the corresponding author, Tiara Nadilah, upon reasonable request for academic purposes and further scientific clarification.</w:t>
      </w:r>
    </w:p>
    <w:p w14:paraId="5E2BE241" w14:textId="7D2E7D6A" w:rsidR="00C0372D" w:rsidRPr="00C0372D" w:rsidRDefault="00C0372D" w:rsidP="00C0372D">
      <w:pPr>
        <w:pStyle w:val="BackMatterFAITH"/>
        <w:rPr>
          <w:bCs/>
          <w:szCs w:val="18"/>
          <w:lang w:val="id-ID"/>
        </w:rPr>
      </w:pPr>
      <w:r w:rsidRPr="00C0372D">
        <w:rPr>
          <w:b/>
          <w:bCs/>
          <w:szCs w:val="18"/>
          <w:lang w:val="id-ID"/>
        </w:rPr>
        <w:t xml:space="preserve">Acknowledgements: </w:t>
      </w:r>
      <w:r>
        <w:rPr>
          <w:bCs/>
          <w:szCs w:val="18"/>
          <w:lang w:val="id-ID"/>
        </w:rPr>
        <w:t xml:space="preserve">The author expresses his deepest appreciation to Dr. Rahmawati, M.Pd., for her guidance, input, and scientific direction during the process of compiling this research. Thanks are also extended to the Islamic Education Management Study Program, Faculty of </w:t>
      </w:r>
      <w:r w:rsidRPr="00C0372D">
        <w:rPr>
          <w:bCs/>
          <w:szCs w:val="18"/>
          <w:lang w:val="id-ID"/>
        </w:rPr>
        <w:t>Tarbiyah and Teacher Training, Raden Fatah State Islamic University of Palembang, which has provided academic support, facilities, and a conducive scientific environment for the implementation of research on the implementation of School-Based Management (SBM) in improving teacher performance and the quality of learning in Public Elementary Schools.</w:t>
      </w:r>
    </w:p>
    <w:p w14:paraId="4286EFBE" w14:textId="6F7B55A1" w:rsidR="00C0372D" w:rsidRPr="00C0372D" w:rsidRDefault="00C0372D" w:rsidP="00C0372D">
      <w:pPr>
        <w:pStyle w:val="BackMatterFAITH"/>
        <w:rPr>
          <w:bCs/>
          <w:szCs w:val="18"/>
          <w:lang w:val="id-ID"/>
        </w:rPr>
      </w:pPr>
      <w:r w:rsidRPr="00C0372D">
        <w:rPr>
          <w:b/>
          <w:bCs/>
          <w:szCs w:val="18"/>
          <w:lang w:val="id-ID"/>
        </w:rPr>
        <w:t xml:space="preserve">Conflict of Interest: </w:t>
      </w:r>
      <w:r>
        <w:rPr>
          <w:bCs/>
          <w:szCs w:val="18"/>
          <w:lang w:val="id-ID"/>
        </w:rPr>
        <w:t>The authors declare that there is no conflict of interest at any stage of this research, including the design, collection, analysis, and interpretation of data. No third parties were involved in the preparation, evaluation, or decision to publish this manuscript. The research was conducted independently and with scientific integrity, without any external influence that could have influenced the results or interpretation of the research.</w:t>
      </w:r>
    </w:p>
    <w:p w14:paraId="29A0CBFF" w14:textId="77777777" w:rsidR="005D19CF" w:rsidRDefault="005D19CF" w:rsidP="005B66A5">
      <w:pPr>
        <w:pStyle w:val="heading1FAITH"/>
        <w:ind w:left="0"/>
      </w:pPr>
    </w:p>
    <w:p w14:paraId="751F519F" w14:textId="7235C035" w:rsidR="005D19CF" w:rsidRPr="00141CAE" w:rsidRDefault="00F14517" w:rsidP="005D19CF">
      <w:pPr>
        <w:pStyle w:val="heading1FAITH"/>
        <w:ind w:left="0"/>
        <w:rPr>
          <w:bCs/>
          <w:lang w:val="en-US"/>
        </w:rPr>
      </w:pPr>
      <w:r w:rsidRPr="00FA04F1">
        <w:t>Reference</w:t>
      </w:r>
    </w:p>
    <w:p w14:paraId="4D8B3E44" w14:textId="27A6590D" w:rsidR="005D19CF" w:rsidRPr="005B66A5" w:rsidRDefault="005D19CF" w:rsidP="005D19CF">
      <w:pPr>
        <w:pStyle w:val="ReferencesFAITH"/>
      </w:pPr>
      <w:r w:rsidRPr="005B66A5">
        <w:t xml:space="preserve">Afifah, R., Nurjaman, U., &amp; Fatkhulloh, F. K. (2022). Implementation of the vision of education based on religion, philosophy, psychology, and sociology in Islamic educational institutions. </w:t>
      </w:r>
      <w:r w:rsidRPr="005B66A5">
        <w:rPr>
          <w:rStyle w:val="Penekanan"/>
        </w:rPr>
        <w:t>Al Qalam: Jurnal Ilmiah Agama dan Kemasyarakatan, 16</w:t>
      </w:r>
      <w:r w:rsidRPr="005B66A5">
        <w:t xml:space="preserve">(3), 936. </w:t>
      </w:r>
      <w:hyperlink r:id="rId15" w:history="1">
        <w:r w:rsidRPr="00F84704">
          <w:rPr>
            <w:rStyle w:val="Hyperlink"/>
          </w:rPr>
          <w:t>https://doi.org/10.35931/aq.v16i3.973</w:t>
        </w:r>
      </w:hyperlink>
      <w:r>
        <w:t xml:space="preserve"> </w:t>
      </w:r>
    </w:p>
    <w:p w14:paraId="71E09A21" w14:textId="426E4EF5" w:rsidR="005D19CF" w:rsidRPr="005B66A5" w:rsidRDefault="005D19CF" w:rsidP="005D19CF">
      <w:pPr>
        <w:pStyle w:val="ReferencesFAITH"/>
      </w:pPr>
      <w:r w:rsidRPr="005B66A5">
        <w:t xml:space="preserve">Amanah, S. (2022). Management strategy of the head of the madrasah motivating the community to send their children to the Diniyah Takmiliyah Awaliyah (MDTA) Darussalamah Losari Cirebon. </w:t>
      </w:r>
      <w:r w:rsidRPr="005B66A5">
        <w:rPr>
          <w:rStyle w:val="Penekanan"/>
        </w:rPr>
        <w:t>JIEM, 10</w:t>
      </w:r>
      <w:r w:rsidRPr="005B66A5">
        <w:t xml:space="preserve">(1), 1–52. </w:t>
      </w:r>
      <w:hyperlink r:id="rId16" w:history="1">
        <w:r w:rsidRPr="00F84704">
          <w:rPr>
            <w:rStyle w:val="Hyperlink"/>
          </w:rPr>
          <w:t>https://doi.org/10.21608/pshj.2022.250026</w:t>
        </w:r>
      </w:hyperlink>
      <w:r>
        <w:t xml:space="preserve"> </w:t>
      </w:r>
    </w:p>
    <w:p w14:paraId="5085E59D" w14:textId="1DCBA41A" w:rsidR="005D19CF" w:rsidRPr="005B66A5" w:rsidRDefault="005D19CF" w:rsidP="005D19CF">
      <w:pPr>
        <w:pStyle w:val="ReferencesFAITH"/>
      </w:pPr>
      <w:r w:rsidRPr="005B66A5">
        <w:t xml:space="preserve">An’ars, M. G. (2022). Key performance indicator (KPI) based management information system in measuring teacher performance. </w:t>
      </w:r>
      <w:r w:rsidRPr="005B66A5">
        <w:rPr>
          <w:rStyle w:val="Penekanan"/>
        </w:rPr>
        <w:t>Jurnal Data Mining dan Sistem Informasi, 3</w:t>
      </w:r>
      <w:r w:rsidRPr="005B66A5">
        <w:t xml:space="preserve">(1), 8. </w:t>
      </w:r>
      <w:hyperlink r:id="rId17" w:history="1">
        <w:r w:rsidRPr="00F84704">
          <w:rPr>
            <w:rStyle w:val="Hyperlink"/>
          </w:rPr>
          <w:t>https://doi.org/10.33365/jdmsi.v3i1.1940</w:t>
        </w:r>
      </w:hyperlink>
      <w:r>
        <w:t xml:space="preserve"> </w:t>
      </w:r>
    </w:p>
    <w:p w14:paraId="3BC69B2A" w14:textId="0CD20B54" w:rsidR="005D19CF" w:rsidRPr="005B66A5" w:rsidRDefault="005D19CF" w:rsidP="005D19CF">
      <w:pPr>
        <w:pStyle w:val="ReferencesFAITH"/>
      </w:pPr>
      <w:r w:rsidRPr="005B66A5">
        <w:t xml:space="preserve">Chamidah, N. (2020). Implementation of the environmentally conscious madrasah concept (Case study at MAN Purworejo). </w:t>
      </w:r>
      <w:r w:rsidRPr="005B66A5">
        <w:rPr>
          <w:rStyle w:val="Penekanan"/>
        </w:rPr>
        <w:t>Cakrawala: Jurnal Manajemen, Pendidikan Islam dan Studi Sosial, 4</w:t>
      </w:r>
      <w:r w:rsidRPr="005B66A5">
        <w:t xml:space="preserve">(1), 165–187. </w:t>
      </w:r>
      <w:hyperlink r:id="rId18" w:history="1">
        <w:r w:rsidRPr="00F84704">
          <w:rPr>
            <w:rStyle w:val="Hyperlink"/>
          </w:rPr>
          <w:t>https://doi.org/10.33507/cakrawala.v4i1.217</w:t>
        </w:r>
      </w:hyperlink>
      <w:r>
        <w:t xml:space="preserve"> </w:t>
      </w:r>
    </w:p>
    <w:p w14:paraId="4D3B8003" w14:textId="626C1BB3" w:rsidR="005D19CF" w:rsidRPr="005B66A5" w:rsidRDefault="005D19CF" w:rsidP="005D19CF">
      <w:pPr>
        <w:pStyle w:val="ReferencesFAITH"/>
      </w:pPr>
      <w:r w:rsidRPr="005B66A5">
        <w:t xml:space="preserve">Creswell, J. W., &amp; Creswell, J. D. (2023). </w:t>
      </w:r>
      <w:r w:rsidRPr="005B66A5">
        <w:rPr>
          <w:rStyle w:val="Penekanan"/>
        </w:rPr>
        <w:t>Research design: Qualitative, quantitative, and mixed-method approach.</w:t>
      </w:r>
      <w:r w:rsidRPr="005B66A5">
        <w:t xml:space="preserve"> </w:t>
      </w:r>
      <w:hyperlink r:id="rId19" w:history="1">
        <w:r w:rsidRPr="00F84704">
          <w:rPr>
            <w:rStyle w:val="Hyperlink"/>
          </w:rPr>
          <w:t>https://doi.org/10.4324/9780429469237-3</w:t>
        </w:r>
      </w:hyperlink>
      <w:r>
        <w:t xml:space="preserve"> </w:t>
      </w:r>
    </w:p>
    <w:p w14:paraId="7EAAC030" w14:textId="77777777" w:rsidR="005D19CF" w:rsidRPr="005B66A5" w:rsidRDefault="005D19CF" w:rsidP="005D19CF">
      <w:pPr>
        <w:pStyle w:val="ReferencesFAITH"/>
      </w:pPr>
      <w:r w:rsidRPr="005B66A5">
        <w:t xml:space="preserve">Hariatih, &amp; Sukardi. (2022). Digital transformation in the modern economy. </w:t>
      </w:r>
      <w:r w:rsidRPr="005B66A5">
        <w:rPr>
          <w:rStyle w:val="Penekanan"/>
        </w:rPr>
        <w:t>Jurnal PenKomik: Kajian Pendidikan Ekonomi, 5</w:t>
      </w:r>
      <w:r w:rsidRPr="005B66A5">
        <w:t>(1), 62–74.</w:t>
      </w:r>
    </w:p>
    <w:p w14:paraId="779BEE1D" w14:textId="77777777" w:rsidR="005D19CF" w:rsidRPr="005B66A5" w:rsidRDefault="005D19CF" w:rsidP="005D19CF">
      <w:pPr>
        <w:pStyle w:val="ReferencesFAITH"/>
      </w:pPr>
      <w:r w:rsidRPr="005B66A5">
        <w:t xml:space="preserve">Ishtiaq, M. (2019). Book review: Creswell, J. W. (2014). </w:t>
      </w:r>
      <w:r w:rsidRPr="005B66A5">
        <w:rPr>
          <w:rStyle w:val="Penekanan"/>
        </w:rPr>
        <w:t xml:space="preserve">Research design: Qualitative, quantitative, and mixed methods </w:t>
      </w:r>
      <w:proofErr w:type="gramStart"/>
      <w:r w:rsidRPr="005B66A5">
        <w:rPr>
          <w:rStyle w:val="Penekanan"/>
        </w:rPr>
        <w:t>approaches</w:t>
      </w:r>
      <w:proofErr w:type="gramEnd"/>
      <w:r w:rsidRPr="005B66A5">
        <w:t xml:space="preserve"> (4th ed.). Thousand Oaks, CA: Sage. </w:t>
      </w:r>
      <w:r w:rsidRPr="005B66A5">
        <w:rPr>
          <w:rStyle w:val="Penekanan"/>
        </w:rPr>
        <w:t>English Language Teaching, 12</w:t>
      </w:r>
      <w:r w:rsidRPr="005B66A5">
        <w:t xml:space="preserve">(5), 40. </w:t>
      </w:r>
      <w:hyperlink r:id="rId20" w:tgtFrame="_new" w:history="1">
        <w:r w:rsidRPr="005B66A5">
          <w:rPr>
            <w:rStyle w:val="Hyperlink"/>
          </w:rPr>
          <w:t>https://doi.org/10.5539/elt.v12n5p40</w:t>
        </w:r>
      </w:hyperlink>
    </w:p>
    <w:p w14:paraId="340AD854" w14:textId="76E43438" w:rsidR="005D19CF" w:rsidRPr="005B66A5" w:rsidRDefault="005D19CF" w:rsidP="005D19CF">
      <w:pPr>
        <w:pStyle w:val="ReferencesFAITH"/>
      </w:pPr>
      <w:r w:rsidRPr="005B66A5">
        <w:t xml:space="preserve">Junindra, A., Nasti, B., Rusdinal, R., &amp; Gistituati, N. G. (2022). School-based management (SBM) in improving the quality of education in elementary schools. </w:t>
      </w:r>
      <w:r w:rsidRPr="005B66A5">
        <w:rPr>
          <w:rStyle w:val="Penekanan"/>
        </w:rPr>
        <w:t>Jurnal Cerdas Proklamator, 10</w:t>
      </w:r>
      <w:r w:rsidRPr="005B66A5">
        <w:t xml:space="preserve">(1), 88–94. </w:t>
      </w:r>
      <w:hyperlink r:id="rId21" w:history="1">
        <w:r w:rsidRPr="00F84704">
          <w:rPr>
            <w:rStyle w:val="Hyperlink"/>
          </w:rPr>
          <w:t>https://doi.org/10.37301/cerdas.v10i1.124</w:t>
        </w:r>
      </w:hyperlink>
      <w:r>
        <w:t xml:space="preserve"> </w:t>
      </w:r>
    </w:p>
    <w:p w14:paraId="1F19E9DB" w14:textId="357AA766" w:rsidR="005D19CF" w:rsidRPr="005B66A5" w:rsidRDefault="005D19CF" w:rsidP="005D19CF">
      <w:pPr>
        <w:pStyle w:val="ReferencesFAITH"/>
      </w:pPr>
      <w:r w:rsidRPr="005B66A5">
        <w:t xml:space="preserve">Mayasari, A., Supriani, Y., &amp; Arifudin, O. (2021). Implementation of information technology-based academic management information system to improve the quality of learning services in vocational high schools. </w:t>
      </w:r>
      <w:r w:rsidRPr="005B66A5">
        <w:rPr>
          <w:rStyle w:val="Penekanan"/>
        </w:rPr>
        <w:t>JIIP: Jurnal Ilmiah Ilmu Pendidikan, 4</w:t>
      </w:r>
      <w:r w:rsidRPr="005B66A5">
        <w:t xml:space="preserve">(5), 340–345. </w:t>
      </w:r>
      <w:hyperlink r:id="rId22" w:history="1">
        <w:r w:rsidRPr="00F84704">
          <w:rPr>
            <w:rStyle w:val="Hyperlink"/>
          </w:rPr>
          <w:t>https://doi.org/10.54371/jiip.v4i5.277</w:t>
        </w:r>
      </w:hyperlink>
      <w:r>
        <w:t xml:space="preserve"> </w:t>
      </w:r>
    </w:p>
    <w:p w14:paraId="402D3A25" w14:textId="76E9E909" w:rsidR="005D19CF" w:rsidRPr="005B66A5" w:rsidRDefault="005D19CF" w:rsidP="005D19CF">
      <w:pPr>
        <w:pStyle w:val="ReferencesFAITH"/>
      </w:pPr>
      <w:r w:rsidRPr="005B66A5">
        <w:t xml:space="preserve">Mitrohardjono, M. (2020). Implementing the concept of school-based management (SBM) to improve the quality of education (Case study at Madrasah Aliyah Syawaifiyyah North Jakarta). </w:t>
      </w:r>
      <w:r w:rsidRPr="005B66A5">
        <w:rPr>
          <w:rStyle w:val="Penekanan"/>
        </w:rPr>
        <w:t>Jurnal Tahdzibi: Manajemen Pendidikan Islam, 5</w:t>
      </w:r>
      <w:r w:rsidRPr="005B66A5">
        <w:t xml:space="preserve">(1), 19–32. </w:t>
      </w:r>
      <w:hyperlink r:id="rId23" w:history="1">
        <w:r w:rsidRPr="00F84704">
          <w:rPr>
            <w:rStyle w:val="Hyperlink"/>
          </w:rPr>
          <w:t>https://doi.org/10.24853/tahdzibi.5.1.19-32</w:t>
        </w:r>
      </w:hyperlink>
      <w:r>
        <w:t xml:space="preserve"> </w:t>
      </w:r>
    </w:p>
    <w:p w14:paraId="221C7123" w14:textId="7793EC51" w:rsidR="005D19CF" w:rsidRPr="005B66A5" w:rsidRDefault="005D19CF" w:rsidP="005D19CF">
      <w:pPr>
        <w:pStyle w:val="ReferencesFAITH"/>
      </w:pPr>
      <w:r w:rsidRPr="005B66A5">
        <w:t xml:space="preserve">Mubarok, M., Sari, A., &amp; Wibowo, T. (2025). Comparative study of artificial intelligence (AI) utilization in digital marketing strategies between developed and developing countries: A systematic literature review. </w:t>
      </w:r>
      <w:r w:rsidRPr="005B66A5">
        <w:rPr>
          <w:rStyle w:val="Penekanan"/>
        </w:rPr>
        <w:t>Ilomata International Journal of Management, 6</w:t>
      </w:r>
      <w:r w:rsidRPr="005B66A5">
        <w:t xml:space="preserve">(1), 156–173. </w:t>
      </w:r>
      <w:hyperlink r:id="rId24" w:history="1">
        <w:r w:rsidRPr="00F84704">
          <w:rPr>
            <w:rStyle w:val="Hyperlink"/>
          </w:rPr>
          <w:t>https://doi.org/10.61194/ijjm.v6i1.1534</w:t>
        </w:r>
      </w:hyperlink>
      <w:r>
        <w:t xml:space="preserve"> </w:t>
      </w:r>
    </w:p>
    <w:p w14:paraId="382D216F" w14:textId="77777777" w:rsidR="005D19CF" w:rsidRPr="005B66A5" w:rsidRDefault="005D19CF" w:rsidP="005D19CF">
      <w:pPr>
        <w:pStyle w:val="ReferencesFAITH"/>
      </w:pPr>
      <w:r w:rsidRPr="005B66A5">
        <w:t xml:space="preserve">Muhajirin. (2021). The impact of digital marketing strategy on consumer loyalty in e-commerce: A case study of Shopee Indonesia. </w:t>
      </w:r>
      <w:r w:rsidRPr="005B66A5">
        <w:rPr>
          <w:rStyle w:val="Penekanan"/>
        </w:rPr>
        <w:t>Jurnal PenKomik: Kajian Pendidikan Ekonomi, 4</w:t>
      </w:r>
      <w:r w:rsidRPr="005B66A5">
        <w:t>(1), 1–17.</w:t>
      </w:r>
    </w:p>
    <w:p w14:paraId="3668715F" w14:textId="28AEDD0B" w:rsidR="005D19CF" w:rsidRPr="005B66A5" w:rsidRDefault="005D19CF" w:rsidP="005D19CF">
      <w:pPr>
        <w:pStyle w:val="ReferencesFAITH"/>
      </w:pPr>
      <w:r w:rsidRPr="005B66A5">
        <w:t xml:space="preserve">Prasetyono, A., Haryati, T., &amp; Sudana, I. M. (2023). Principal strategy in improving teacher performance in public elementary schools. </w:t>
      </w:r>
      <w:r w:rsidRPr="005B66A5">
        <w:rPr>
          <w:rStyle w:val="Penekanan"/>
        </w:rPr>
        <w:t>Jurnal Manajemen Pendidikan, 12</w:t>
      </w:r>
      <w:r w:rsidRPr="005B66A5">
        <w:t xml:space="preserve">(1), 117–129. </w:t>
      </w:r>
      <w:hyperlink r:id="rId25" w:history="1">
        <w:r w:rsidRPr="00F84704">
          <w:rPr>
            <w:rStyle w:val="Hyperlink"/>
          </w:rPr>
          <w:t>https://doi.org/10.26877/jmp.v12i1.15312</w:t>
        </w:r>
      </w:hyperlink>
      <w:r>
        <w:t xml:space="preserve"> </w:t>
      </w:r>
    </w:p>
    <w:p w14:paraId="5FD21F61" w14:textId="16FC0955" w:rsidR="005D19CF" w:rsidRPr="005B66A5" w:rsidRDefault="005D19CF" w:rsidP="005D19CF">
      <w:pPr>
        <w:pStyle w:val="ReferencesFAITH"/>
      </w:pPr>
      <w:r w:rsidRPr="005B66A5">
        <w:t xml:space="preserve">Rambe, A. S., Nasution, I., &amp; Hadijaya, Y. (2024). The role of the madrasah principal in improving teacher professionalism: Implementation of Islamic education management in MIN 1 Medan City. </w:t>
      </w:r>
      <w:r w:rsidRPr="005B66A5">
        <w:rPr>
          <w:rStyle w:val="Penekanan"/>
        </w:rPr>
        <w:t>Visipena, 15</w:t>
      </w:r>
      <w:r w:rsidRPr="005B66A5">
        <w:t xml:space="preserve">(1), 67–79. </w:t>
      </w:r>
      <w:hyperlink r:id="rId26" w:history="1">
        <w:r w:rsidRPr="00F84704">
          <w:rPr>
            <w:rStyle w:val="Hyperlink"/>
          </w:rPr>
          <w:t>https://doi.org/10.46244/visipena.v15i1.2744</w:t>
        </w:r>
      </w:hyperlink>
      <w:r>
        <w:t xml:space="preserve"> </w:t>
      </w:r>
    </w:p>
    <w:p w14:paraId="1B0AAC39" w14:textId="69605C52" w:rsidR="005D19CF" w:rsidRPr="005B66A5" w:rsidRDefault="005D19CF" w:rsidP="005D19CF">
      <w:pPr>
        <w:pStyle w:val="ReferencesFAITH"/>
      </w:pPr>
      <w:r w:rsidRPr="005B66A5">
        <w:t xml:space="preserve">Ridwan, A., Safitri, E., &amp; Saputra, H. (2023). Management of local content curriculum at public elementary school 037, Mekarsari Village, Riau, in increasing students’ interest in learning. </w:t>
      </w:r>
      <w:r w:rsidRPr="005B66A5">
        <w:rPr>
          <w:rStyle w:val="Penekanan"/>
        </w:rPr>
        <w:t>Al-Madrasah: Jurnal Pendidikan Madrasah Ibtidaiyah, 7</w:t>
      </w:r>
      <w:r w:rsidRPr="005B66A5">
        <w:t xml:space="preserve">(3), 1174. </w:t>
      </w:r>
      <w:hyperlink r:id="rId27" w:history="1">
        <w:r w:rsidRPr="00F84704">
          <w:rPr>
            <w:rStyle w:val="Hyperlink"/>
          </w:rPr>
          <w:t>https://doi.org/10.35931/am.v7i3.2459</w:t>
        </w:r>
      </w:hyperlink>
      <w:r>
        <w:t xml:space="preserve"> </w:t>
      </w:r>
    </w:p>
    <w:p w14:paraId="037DD456" w14:textId="55E832E5" w:rsidR="005D19CF" w:rsidRPr="005B66A5" w:rsidRDefault="005D19CF" w:rsidP="005D19CF">
      <w:pPr>
        <w:pStyle w:val="ReferencesFAITH"/>
      </w:pPr>
      <w:r w:rsidRPr="005B66A5">
        <w:t xml:space="preserve">Rosmini, H., et al. (2024). Transformation of principal leadership in the digital era: Technology-based educational administration strategies in junior high schools. </w:t>
      </w:r>
      <w:r w:rsidRPr="005B66A5">
        <w:rPr>
          <w:rStyle w:val="Penekanan"/>
        </w:rPr>
        <w:t>Konstrukstivisme, 16</w:t>
      </w:r>
      <w:r w:rsidRPr="005B66A5">
        <w:t xml:space="preserve">(1), 2442–2355. </w:t>
      </w:r>
      <w:hyperlink r:id="rId28" w:history="1">
        <w:r w:rsidRPr="00F84704">
          <w:rPr>
            <w:rStyle w:val="Hyperlink"/>
          </w:rPr>
          <w:t>https://doi.org/10.35457/konstruk.v16i1.3451</w:t>
        </w:r>
      </w:hyperlink>
      <w:r>
        <w:t xml:space="preserve"> </w:t>
      </w:r>
    </w:p>
    <w:p w14:paraId="0D47A19D" w14:textId="77777777" w:rsidR="005D19CF" w:rsidRPr="005B66A5" w:rsidRDefault="005D19CF" w:rsidP="005D19CF">
      <w:pPr>
        <w:pStyle w:val="ReferencesFAITH"/>
      </w:pPr>
      <w:r w:rsidRPr="005B66A5">
        <w:lastRenderedPageBreak/>
        <w:t xml:space="preserve">Sugiyono, P. D. (2019). </w:t>
      </w:r>
      <w:r w:rsidRPr="005B66A5">
        <w:rPr>
          <w:rStyle w:val="Penekanan"/>
        </w:rPr>
        <w:t>Metode penelitian kuantitatif kualitatif dan R&amp;D</w:t>
      </w:r>
      <w:r w:rsidRPr="005B66A5">
        <w:t xml:space="preserve"> (Vol. 5, No. 1).</w:t>
      </w:r>
    </w:p>
    <w:p w14:paraId="100FCA9F" w14:textId="56A5891B" w:rsidR="005D19CF" w:rsidRPr="005B66A5" w:rsidRDefault="005D19CF" w:rsidP="005D19CF">
      <w:pPr>
        <w:pStyle w:val="ReferencesFAITH"/>
      </w:pPr>
      <w:r w:rsidRPr="005B66A5">
        <w:t xml:space="preserve">Sumarto, S. (2020). Madrasah culture in the implementation of Islamic education management. </w:t>
      </w:r>
      <w:r w:rsidRPr="005B66A5">
        <w:rPr>
          <w:rStyle w:val="Penekanan"/>
        </w:rPr>
        <w:t>Jurnal Literasiologi, 3</w:t>
      </w:r>
      <w:r w:rsidRPr="005B66A5">
        <w:t xml:space="preserve">(3), 88–99. </w:t>
      </w:r>
      <w:hyperlink r:id="rId29" w:history="1">
        <w:r w:rsidRPr="00F84704">
          <w:rPr>
            <w:rStyle w:val="Hyperlink"/>
          </w:rPr>
          <w:t>https://doi.org/10.47783/literasiologi.v3i3.106</w:t>
        </w:r>
      </w:hyperlink>
      <w:r>
        <w:t xml:space="preserve"> </w:t>
      </w:r>
    </w:p>
    <w:p w14:paraId="48DCED49" w14:textId="77777777" w:rsidR="005D19CF" w:rsidRPr="005B66A5" w:rsidRDefault="005D19CF" w:rsidP="005D19CF">
      <w:pPr>
        <w:pStyle w:val="ReferencesFAITH"/>
      </w:pPr>
      <w:r w:rsidRPr="005B66A5">
        <w:t xml:space="preserve">Syarhani. (2022). Islamic education management: Concepts, functions and principles. </w:t>
      </w:r>
      <w:r w:rsidRPr="005B66A5">
        <w:rPr>
          <w:rStyle w:val="Penekanan"/>
        </w:rPr>
        <w:t>Jurnal Ilmu Agama dan Sosial, 16</w:t>
      </w:r>
      <w:r w:rsidRPr="005B66A5">
        <w:t>(6), 2007–2017.</w:t>
      </w:r>
    </w:p>
    <w:p w14:paraId="5E87D3D9" w14:textId="77777777" w:rsidR="005D19CF" w:rsidRPr="005B66A5" w:rsidRDefault="005D19CF" w:rsidP="005D19CF">
      <w:pPr>
        <w:pStyle w:val="ReferencesFAITH"/>
      </w:pPr>
      <w:r w:rsidRPr="005B66A5">
        <w:t xml:space="preserve">Wahyudin. (2021). </w:t>
      </w:r>
      <w:r w:rsidRPr="005B66A5">
        <w:rPr>
          <w:rStyle w:val="Penekanan"/>
        </w:rPr>
        <w:t>Educational financing management: Approach to the principles of efficiency, effectiveness, transparency and accountability.</w:t>
      </w:r>
      <w:r w:rsidRPr="005B66A5">
        <w:t xml:space="preserve"> CV Budi Utama.</w:t>
      </w:r>
    </w:p>
    <w:p w14:paraId="1BD70CDE" w14:textId="6656076C" w:rsidR="005D19CF" w:rsidRPr="005B66A5" w:rsidRDefault="005D19CF" w:rsidP="005D19CF">
      <w:pPr>
        <w:pStyle w:val="ReferencesFAITH"/>
        <w:rPr>
          <w:rFonts w:ascii="Times New Roman" w:hAnsi="Times New Roman"/>
          <w:color w:val="auto"/>
          <w:sz w:val="24"/>
        </w:rPr>
      </w:pPr>
      <w:r w:rsidRPr="005B66A5">
        <w:t xml:space="preserve">Wewe, M., Noge, M. D., Awe, E. Y., &amp; Lawe, Y. U. (2021). Assistance activities for the preparation of 2020 educational unit accreditation instrument documents at Late Public Elementary Schools. </w:t>
      </w:r>
      <w:r w:rsidRPr="005B66A5">
        <w:rPr>
          <w:rStyle w:val="Penekanan"/>
        </w:rPr>
        <w:t>Jurnal Abdimas Ilmiah Citra Bakti, 2</w:t>
      </w:r>
      <w:r w:rsidRPr="005B66A5">
        <w:t xml:space="preserve">(1), 116–127. </w:t>
      </w:r>
      <w:hyperlink r:id="rId30" w:history="1">
        <w:r w:rsidRPr="00F84704">
          <w:rPr>
            <w:rStyle w:val="Hyperlink"/>
          </w:rPr>
          <w:t>https://doi.org/10.38048/jailcb.v2i1.264</w:t>
        </w:r>
      </w:hyperlink>
      <w:r>
        <w:t xml:space="preserve"> </w:t>
      </w:r>
    </w:p>
    <w:p w14:paraId="24155CBE" w14:textId="05B02B6B" w:rsidR="005D19CF" w:rsidRPr="005B66A5" w:rsidRDefault="005D19CF" w:rsidP="005D19CF">
      <w:pPr>
        <w:pStyle w:val="ReferencesFAITH"/>
      </w:pPr>
      <w:r w:rsidRPr="005B66A5">
        <w:t xml:space="preserve">Zahwa Putri Naila, Z., Soffia, S., Nurul Azizah, I., Pramudya Ibni, N., &amp; Hudi, I. (2024). Basic principles of Islamic education based on the Qur'an and Sunnah in improving the quality of teaching. </w:t>
      </w:r>
      <w:r w:rsidRPr="005B66A5">
        <w:rPr>
          <w:rStyle w:val="Penekanan"/>
        </w:rPr>
        <w:t>JAMPI: Jurnal Administrasi dan Manajemen Pendidikan Islam, 1</w:t>
      </w:r>
      <w:r w:rsidRPr="005B66A5">
        <w:t xml:space="preserve">(1), 65–77. </w:t>
      </w:r>
      <w:hyperlink r:id="rId31" w:history="1">
        <w:r w:rsidRPr="00F84704">
          <w:rPr>
            <w:rStyle w:val="Hyperlink"/>
          </w:rPr>
          <w:t>https://doi.org/10.62058/jampi.v1i1.25</w:t>
        </w:r>
      </w:hyperlink>
      <w:r>
        <w:t xml:space="preserve"> </w:t>
      </w:r>
    </w:p>
    <w:p w14:paraId="6293B26C" w14:textId="6D1A6160" w:rsidR="005D19CF" w:rsidRPr="005B66A5" w:rsidRDefault="005D19CF" w:rsidP="005D19CF">
      <w:pPr>
        <w:pStyle w:val="ReferencesFAITH"/>
      </w:pPr>
      <w:r w:rsidRPr="005B66A5">
        <w:t xml:space="preserve">Zubaedi, Z. (2023). The role of school committees in improving the quality of education in elementary schools. </w:t>
      </w:r>
      <w:r w:rsidRPr="005B66A5">
        <w:rPr>
          <w:rStyle w:val="Penekanan"/>
        </w:rPr>
        <w:t>ARMADA: Jurnal Peneliti Multidisipliner, 1</w:t>
      </w:r>
      <w:r w:rsidRPr="005B66A5">
        <w:t xml:space="preserve">(6), 448–457. </w:t>
      </w:r>
      <w:hyperlink r:id="rId32" w:history="1">
        <w:r w:rsidRPr="00F84704">
          <w:rPr>
            <w:rStyle w:val="Hyperlink"/>
          </w:rPr>
          <w:t>https://doi.org/10.55681/armada.v1i6.584</w:t>
        </w:r>
      </w:hyperlink>
      <w:r>
        <w:t xml:space="preserve"> </w:t>
      </w:r>
    </w:p>
    <w:sectPr w:rsidR="005D19CF" w:rsidRPr="005B66A5" w:rsidSect="005D19CF">
      <w:headerReference w:type="even" r:id="rId33"/>
      <w:headerReference w:type="default" r:id="rId34"/>
      <w:footerReference w:type="default" r:id="rId35"/>
      <w:headerReference w:type="first" r:id="rId36"/>
      <w:footerReference w:type="first" r:id="rId37"/>
      <w:type w:val="continuous"/>
      <w:pgSz w:w="11906" w:h="16838" w:code="9"/>
      <w:pgMar w:top="1417" w:right="720" w:bottom="1077" w:left="720" w:header="1020" w:footer="340" w:gutter="0"/>
      <w:pgNumType w:start="247"/>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A0C3" w14:textId="77777777" w:rsidR="00565385" w:rsidRDefault="00565385">
      <w:pPr>
        <w:spacing w:line="240" w:lineRule="auto"/>
      </w:pPr>
      <w:r>
        <w:separator/>
      </w:r>
    </w:p>
  </w:endnote>
  <w:endnote w:type="continuationSeparator" w:id="0">
    <w:p w14:paraId="14D8799F" w14:textId="77777777" w:rsidR="00565385" w:rsidRDefault="0056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A6F8" w14:textId="77777777" w:rsidR="00B73058" w:rsidRPr="00662153" w:rsidRDefault="00B73058" w:rsidP="00B7305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21D" w14:textId="3B92F081" w:rsidR="005D19CF" w:rsidRPr="006714DC" w:rsidRDefault="005D19CF" w:rsidP="005D19CF">
    <w:pPr>
      <w:pBdr>
        <w:top w:val="single" w:sz="4" w:space="0" w:color="auto"/>
      </w:pBdr>
      <w:tabs>
        <w:tab w:val="right" w:pos="10466"/>
      </w:tabs>
      <w:adjustRightInd w:val="0"/>
      <w:snapToGrid w:val="0"/>
      <w:rPr>
        <w:rFonts w:eastAsia="Calibri"/>
        <w:b w:val="0"/>
        <w:bCs/>
        <w:sz w:val="16"/>
        <w:szCs w:val="16"/>
        <w:lang w:val="fr-CH"/>
      </w:rPr>
    </w:pPr>
    <w:r w:rsidRPr="006714DC">
      <w:rPr>
        <w:rFonts w:eastAsia="Calibri"/>
        <w:bCs/>
        <w:iCs/>
        <w:sz w:val="16"/>
        <w:szCs w:val="16"/>
      </w:rPr>
      <w:t>DOI:</w:t>
    </w:r>
    <w:r w:rsidRPr="001D7FA2">
      <w:t xml:space="preserve"> </w:t>
    </w:r>
    <w:hyperlink r:id="rId1" w:history="1">
      <w:r w:rsidRPr="00F84704">
        <w:rPr>
          <w:rStyle w:val="Hyperlink"/>
          <w:rFonts w:eastAsia="Calibri"/>
          <w:bCs/>
          <w:iCs/>
          <w:sz w:val="16"/>
          <w:szCs w:val="16"/>
        </w:rPr>
        <w:t>https://doi.org/10.55606/ijel.v4i3.28</w:t>
      </w:r>
      <w:r w:rsidRPr="00F84704">
        <w:rPr>
          <w:rStyle w:val="Hyperlink"/>
          <w:rFonts w:eastAsia="Calibri"/>
          <w:bCs/>
          <w:iCs/>
          <w:sz w:val="16"/>
          <w:szCs w:val="16"/>
        </w:rPr>
        <w:t>6</w:t>
      </w:r>
    </w:hyperlink>
    <w:r>
      <w:rPr>
        <w:rFonts w:eastAsia="Calibri"/>
        <w:bCs/>
        <w:iCs/>
        <w:sz w:val="16"/>
        <w:szCs w:val="16"/>
      </w:rPr>
      <w:t xml:space="preserve"> </w:t>
    </w:r>
    <w:r w:rsidRPr="006714DC">
      <w:rPr>
        <w:rFonts w:eastAsia="Calibri"/>
        <w:bCs/>
        <w:sz w:val="16"/>
        <w:szCs w:val="16"/>
        <w:lang w:val="fr-CH"/>
      </w:rPr>
      <w:tab/>
    </w:r>
    <w:hyperlink r:id="rId2" w:history="1">
      <w:r w:rsidRPr="006714DC">
        <w:rPr>
          <w:rFonts w:eastAsia="Calibri" w:cs="Calibri"/>
          <w:bCs/>
          <w:color w:val="0000FF"/>
          <w:sz w:val="16"/>
          <w:szCs w:val="16"/>
          <w:u w:val="single"/>
          <w:lang w:val="fr-CH"/>
        </w:rPr>
        <w:t>https://ijel.asia/index.php/ijel</w:t>
      </w:r>
    </w:hyperlink>
    <w:r w:rsidRPr="006714DC">
      <w:rPr>
        <w:rFonts w:eastAsia="Calibri"/>
        <w:bCs/>
        <w:sz w:val="16"/>
        <w:szCs w:val="16"/>
        <w:lang w:val="fr-CH"/>
      </w:rPr>
      <w:t xml:space="preserve"> </w:t>
    </w:r>
  </w:p>
  <w:p w14:paraId="2D48BC12" w14:textId="77777777" w:rsidR="005D19CF" w:rsidRPr="006879D0" w:rsidRDefault="005D19CF" w:rsidP="005D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6E3C" w14:textId="77777777" w:rsidR="00565385" w:rsidRDefault="00565385">
      <w:pPr>
        <w:spacing w:line="240" w:lineRule="auto"/>
      </w:pPr>
      <w:r>
        <w:separator/>
      </w:r>
    </w:p>
  </w:footnote>
  <w:footnote w:type="continuationSeparator" w:id="0">
    <w:p w14:paraId="2EE6738C" w14:textId="77777777" w:rsidR="00565385" w:rsidRDefault="005653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58FC" w14:textId="77777777" w:rsidR="00B73058" w:rsidRDefault="00B73058"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216F" w14:textId="51BB9D32" w:rsidR="005D19CF" w:rsidRPr="00365DAB" w:rsidRDefault="005D19CF" w:rsidP="005D19CF">
    <w:pPr>
      <w:pBdr>
        <w:bottom w:val="single" w:sz="4" w:space="1" w:color="auto"/>
      </w:pBdr>
      <w:tabs>
        <w:tab w:val="right" w:pos="10466"/>
      </w:tabs>
      <w:adjustRightInd w:val="0"/>
      <w:snapToGrid w:val="0"/>
      <w:spacing w:after="160"/>
      <w:rPr>
        <w:rFonts w:eastAsiaTheme="minorHAnsi" w:cstheme="minorBidi"/>
        <w:b w:val="0"/>
        <w:sz w:val="16"/>
      </w:rPr>
    </w:pPr>
    <w:r w:rsidRPr="00E21A40">
      <w:rPr>
        <w:rFonts w:eastAsiaTheme="minorHAnsi" w:cstheme="minorBidi"/>
        <w:iCs/>
        <w:sz w:val="16"/>
      </w:rPr>
      <w:t xml:space="preserve">International Journal of Education and Literature 2025 (December), vol. 4, no. 3, </w:t>
    </w:r>
    <w:r w:rsidRPr="005D19CF">
      <w:rPr>
        <w:rFonts w:eastAsiaTheme="minorHAnsi" w:cstheme="minorBidi"/>
        <w:iCs/>
        <w:sz w:val="16"/>
      </w:rPr>
      <w:t>Nadilah</w:t>
    </w:r>
    <w:r w:rsidRPr="00E21A40">
      <w:rPr>
        <w:rFonts w:eastAsiaTheme="minorHAnsi" w:cstheme="minorBidi"/>
        <w:iCs/>
        <w:sz w:val="16"/>
      </w:rPr>
      <w:t xml:space="preserve">, et al. </w:t>
    </w:r>
    <w:r w:rsidRPr="00E21A40">
      <w:rPr>
        <w:rFonts w:eastAsiaTheme="minorHAnsi" w:cstheme="minorBidi"/>
        <w:sz w:val="16"/>
      </w:rPr>
      <w:tab/>
    </w:r>
    <w:r w:rsidRPr="00E21A40">
      <w:rPr>
        <w:rFonts w:eastAsiaTheme="minorHAnsi" w:cstheme="minorBidi"/>
        <w:bCs/>
        <w:sz w:val="16"/>
      </w:rPr>
      <w:fldChar w:fldCharType="begin"/>
    </w:r>
    <w:r w:rsidRPr="00E21A40">
      <w:rPr>
        <w:rFonts w:eastAsiaTheme="minorHAnsi" w:cstheme="minorBidi"/>
        <w:bCs/>
        <w:sz w:val="16"/>
      </w:rPr>
      <w:instrText xml:space="preserve"> PAGE   \* MERGEFORMAT </w:instrText>
    </w:r>
    <w:r w:rsidRPr="00E21A40">
      <w:rPr>
        <w:rFonts w:eastAsiaTheme="minorHAnsi" w:cstheme="minorBidi"/>
        <w:bCs/>
        <w:sz w:val="16"/>
      </w:rPr>
      <w:fldChar w:fldCharType="separate"/>
    </w:r>
    <w:r>
      <w:rPr>
        <w:rFonts w:eastAsiaTheme="minorHAnsi" w:cstheme="minorBidi"/>
        <w:bCs/>
        <w:sz w:val="16"/>
      </w:rPr>
      <w:t>233</w:t>
    </w:r>
    <w:r w:rsidRPr="00E21A40">
      <w:rPr>
        <w:rFonts w:eastAsiaTheme="minorHAnsi" w:cstheme="minorBidi"/>
        <w:bCs/>
        <w:sz w:val="16"/>
      </w:rPr>
      <w:fldChar w:fldCharType="end"/>
    </w:r>
    <w:r w:rsidRPr="00E21A40">
      <w:rPr>
        <w:rFonts w:eastAsiaTheme="minorHAnsi" w:cstheme="minorBidi"/>
        <w:bCs/>
        <w:sz w:val="16"/>
      </w:rPr>
      <w:t xml:space="preserve"> of </w:t>
    </w:r>
    <w:r>
      <w:rPr>
        <w:rFonts w:eastAsiaTheme="minorHAnsi" w:cstheme="minorBidi"/>
        <w:bCs/>
        <w:sz w:val="16"/>
      </w:rPr>
      <w:t>2</w:t>
    </w:r>
    <w:r>
      <w:rPr>
        <w:rFonts w:eastAsiaTheme="minorHAnsi" w:cstheme="minorBidi"/>
        <w:bCs/>
        <w:sz w:val="16"/>
      </w:rPr>
      <w:t>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2127"/>
      <w:gridCol w:w="6520"/>
      <w:gridCol w:w="1843"/>
    </w:tblGrid>
    <w:tr w:rsidR="00DF49A4" w:rsidRPr="00EB5093" w14:paraId="66EF5E32" w14:textId="77777777" w:rsidTr="00884EE9">
      <w:trPr>
        <w:trHeight w:val="1276"/>
      </w:trPr>
      <w:tc>
        <w:tcPr>
          <w:tcW w:w="2127" w:type="dxa"/>
          <w:vAlign w:val="center"/>
        </w:tcPr>
        <w:p w14:paraId="4D7F8C8F" w14:textId="14CA13F0" w:rsidR="00F41E79" w:rsidRPr="003C6618" w:rsidRDefault="00F41E79" w:rsidP="00F41E79">
          <w:pPr>
            <w:pStyle w:val="Header"/>
            <w:pBdr>
              <w:bottom w:val="none" w:sz="0" w:space="0" w:color="auto"/>
            </w:pBdr>
            <w:tabs>
              <w:tab w:val="clear" w:pos="4153"/>
              <w:tab w:val="clear" w:pos="8306"/>
            </w:tabs>
            <w:jc w:val="left"/>
            <w:rPr>
              <w:rFonts w:eastAsia="DengXian"/>
              <w:b w:val="0"/>
              <w:bCs/>
            </w:rPr>
          </w:pPr>
        </w:p>
      </w:tc>
      <w:tc>
        <w:tcPr>
          <w:tcW w:w="6520" w:type="dxa"/>
          <w:vAlign w:val="center"/>
        </w:tcPr>
        <w:p w14:paraId="31403566" w14:textId="54B9DC77" w:rsidR="00F41E79" w:rsidRPr="002F6949" w:rsidRDefault="001700AA" w:rsidP="00F41E79">
          <w:pPr>
            <w:pStyle w:val="Header"/>
            <w:pBdr>
              <w:bottom w:val="none" w:sz="0" w:space="0" w:color="auto"/>
            </w:pBdr>
            <w:tabs>
              <w:tab w:val="clear" w:pos="4153"/>
              <w:tab w:val="clear" w:pos="8306"/>
            </w:tabs>
            <w:ind w:left="-5"/>
            <w:rPr>
              <w:rFonts w:eastAsia="DengXian"/>
              <w:sz w:val="36"/>
              <w:szCs w:val="36"/>
            </w:rPr>
          </w:pPr>
          <w:r w:rsidRPr="001700AA">
            <w:rPr>
              <w:rFonts w:eastAsia="DengXian"/>
              <w:color w:val="auto"/>
              <w:sz w:val="36"/>
              <w:szCs w:val="36"/>
            </w:rPr>
            <w:t>International Journal of Education and Literature</w:t>
          </w:r>
        </w:p>
      </w:tc>
      <w:tc>
        <w:tcPr>
          <w:tcW w:w="1843" w:type="dxa"/>
          <w:vAlign w:val="center"/>
        </w:tcPr>
        <w:p w14:paraId="074D4FAB" w14:textId="188AA5E2" w:rsidR="00F41E79" w:rsidRDefault="00F41E79" w:rsidP="00F41E79">
          <w:pPr>
            <w:pStyle w:val="Header"/>
            <w:pBdr>
              <w:bottom w:val="none" w:sz="0" w:space="0" w:color="auto"/>
            </w:pBdr>
            <w:jc w:val="right"/>
            <w:rPr>
              <w:rFonts w:eastAsia="DengXian"/>
              <w:b w:val="0"/>
              <w:bCs/>
              <w:sz w:val="18"/>
              <w:szCs w:val="14"/>
            </w:rPr>
          </w:pPr>
          <w:r>
            <w:rPr>
              <w:b w:val="0"/>
              <w:bCs/>
              <w:sz w:val="18"/>
              <w:szCs w:val="14"/>
            </w:rPr>
            <w:t xml:space="preserve">E- </w:t>
          </w:r>
          <w:r w:rsidRPr="00EB5093">
            <w:rPr>
              <w:rFonts w:eastAsia="DengXian"/>
              <w:b w:val="0"/>
              <w:bCs/>
              <w:sz w:val="18"/>
              <w:szCs w:val="14"/>
            </w:rPr>
            <w:t>ISSN:</w:t>
          </w:r>
          <w:r w:rsidRPr="00EB5093">
            <w:rPr>
              <w:sz w:val="18"/>
              <w:szCs w:val="14"/>
            </w:rPr>
            <w:t xml:space="preserve"> </w:t>
          </w:r>
          <w:r w:rsidR="001700AA" w:rsidRPr="001700AA">
            <w:rPr>
              <w:rFonts w:eastAsia="DengXian"/>
              <w:b w:val="0"/>
              <w:bCs/>
              <w:sz w:val="18"/>
              <w:szCs w:val="14"/>
            </w:rPr>
            <w:t>2829-6249</w:t>
          </w:r>
        </w:p>
        <w:p w14:paraId="3BF5FCC8" w14:textId="242A9DA2" w:rsidR="00F41E79" w:rsidRPr="00EB5093" w:rsidRDefault="00F41E79" w:rsidP="00F41E79">
          <w:pPr>
            <w:pStyle w:val="Header"/>
            <w:pBdr>
              <w:bottom w:val="none" w:sz="0" w:space="0" w:color="auto"/>
            </w:pBdr>
            <w:jc w:val="right"/>
            <w:rPr>
              <w:rFonts w:eastAsia="DengXian"/>
              <w:b w:val="0"/>
              <w:bCs/>
              <w:sz w:val="18"/>
              <w:szCs w:val="14"/>
            </w:rPr>
          </w:pPr>
          <w:r>
            <w:rPr>
              <w:b w:val="0"/>
              <w:bCs/>
              <w:sz w:val="18"/>
              <w:szCs w:val="14"/>
            </w:rPr>
            <w:t xml:space="preserve">P- </w:t>
          </w:r>
          <w:r w:rsidRPr="00EB5093">
            <w:rPr>
              <w:rFonts w:eastAsia="DengXian"/>
              <w:b w:val="0"/>
              <w:bCs/>
              <w:sz w:val="18"/>
              <w:szCs w:val="14"/>
            </w:rPr>
            <w:t>ISSN:</w:t>
          </w:r>
          <w:r w:rsidRPr="00EB5093">
            <w:rPr>
              <w:sz w:val="18"/>
              <w:szCs w:val="14"/>
            </w:rPr>
            <w:t xml:space="preserve"> </w:t>
          </w:r>
          <w:r w:rsidR="001700AA" w:rsidRPr="001700AA">
            <w:rPr>
              <w:rFonts w:eastAsia="DengXian"/>
              <w:b w:val="0"/>
              <w:bCs/>
              <w:sz w:val="18"/>
              <w:szCs w:val="14"/>
            </w:rPr>
            <w:t>2829-6656</w:t>
          </w:r>
        </w:p>
      </w:tc>
    </w:tr>
  </w:tbl>
  <w:p w14:paraId="07FD8054" w14:textId="276B8FF1" w:rsidR="00F41E79" w:rsidRPr="00D17B3D" w:rsidRDefault="00DF49A4" w:rsidP="00F41E79">
    <w:pPr>
      <w:pBdr>
        <w:bottom w:val="single" w:sz="4" w:space="0" w:color="000000"/>
      </w:pBdr>
      <w:adjustRightInd w:val="0"/>
      <w:snapToGrid w:val="0"/>
      <w:spacing w:line="100" w:lineRule="exact"/>
      <w:jc w:val="left"/>
    </w:pPr>
    <w:r>
      <w:rPr>
        <w:rFonts w:eastAsia="DengXian"/>
        <w:b w:val="0"/>
        <w:bCs/>
        <w:lang w:val="en-US" w:eastAsia="en-US"/>
      </w:rPr>
      <w:drawing>
        <wp:anchor distT="0" distB="0" distL="114300" distR="114300" simplePos="0" relativeHeight="251658240" behindDoc="0" locked="0" layoutInCell="1" allowOverlap="1" wp14:anchorId="7731FF93" wp14:editId="2C4248CA">
          <wp:simplePos x="0" y="0"/>
          <wp:positionH relativeFrom="column">
            <wp:posOffset>228600</wp:posOffset>
          </wp:positionH>
          <wp:positionV relativeFrom="paragraph">
            <wp:posOffset>-815975</wp:posOffset>
          </wp:positionV>
          <wp:extent cx="906780" cy="638175"/>
          <wp:effectExtent l="0" t="0" r="7620" b="9525"/>
          <wp:wrapNone/>
          <wp:docPr id="326799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99665" name="Picture 326799665"/>
                  <pic:cNvPicPr/>
                </pic:nvPicPr>
                <pic:blipFill>
                  <a:blip r:embed="rId1"/>
                  <a:stretch>
                    <a:fillRect/>
                  </a:stretch>
                </pic:blipFill>
                <pic:spPr>
                  <a:xfrm>
                    <a:off x="0" y="0"/>
                    <a:ext cx="906780"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C7E"/>
    <w:multiLevelType w:val="hybridMultilevel"/>
    <w:tmpl w:val="B0F6649C"/>
    <w:lvl w:ilvl="0" w:tplc="04090019">
      <w:start w:val="1"/>
      <w:numFmt w:val="lowerLetter"/>
      <w:lvlText w:val="%1."/>
      <w:lvlJc w:val="left"/>
      <w:pPr>
        <w:ind w:left="3420" w:hanging="360"/>
      </w:p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1" w15:restartNumberingAfterBreak="0">
    <w:nsid w:val="04E909CA"/>
    <w:multiLevelType w:val="hybridMultilevel"/>
    <w:tmpl w:val="56CE899E"/>
    <w:lvl w:ilvl="0" w:tplc="8A6CB702">
      <w:start w:val="1"/>
      <w:numFmt w:val="decimal"/>
      <w:lvlText w:val="(%1)"/>
      <w:lvlJc w:val="left"/>
      <w:pPr>
        <w:ind w:left="3393" w:hanging="360"/>
      </w:pPr>
      <w:rPr>
        <w:rFonts w:hint="default"/>
      </w:rPr>
    </w:lvl>
    <w:lvl w:ilvl="1" w:tplc="04210019" w:tentative="1">
      <w:start w:val="1"/>
      <w:numFmt w:val="lowerLetter"/>
      <w:lvlText w:val="%2."/>
      <w:lvlJc w:val="left"/>
      <w:pPr>
        <w:ind w:left="4113" w:hanging="360"/>
      </w:pPr>
    </w:lvl>
    <w:lvl w:ilvl="2" w:tplc="0421001B" w:tentative="1">
      <w:start w:val="1"/>
      <w:numFmt w:val="lowerRoman"/>
      <w:lvlText w:val="%3."/>
      <w:lvlJc w:val="right"/>
      <w:pPr>
        <w:ind w:left="4833" w:hanging="180"/>
      </w:pPr>
    </w:lvl>
    <w:lvl w:ilvl="3" w:tplc="0421000F" w:tentative="1">
      <w:start w:val="1"/>
      <w:numFmt w:val="decimal"/>
      <w:lvlText w:val="%4."/>
      <w:lvlJc w:val="left"/>
      <w:pPr>
        <w:ind w:left="5553" w:hanging="360"/>
      </w:pPr>
    </w:lvl>
    <w:lvl w:ilvl="4" w:tplc="04210019" w:tentative="1">
      <w:start w:val="1"/>
      <w:numFmt w:val="lowerLetter"/>
      <w:lvlText w:val="%5."/>
      <w:lvlJc w:val="left"/>
      <w:pPr>
        <w:ind w:left="6273" w:hanging="360"/>
      </w:pPr>
    </w:lvl>
    <w:lvl w:ilvl="5" w:tplc="0421001B" w:tentative="1">
      <w:start w:val="1"/>
      <w:numFmt w:val="lowerRoman"/>
      <w:lvlText w:val="%6."/>
      <w:lvlJc w:val="right"/>
      <w:pPr>
        <w:ind w:left="6993" w:hanging="180"/>
      </w:pPr>
    </w:lvl>
    <w:lvl w:ilvl="6" w:tplc="0421000F" w:tentative="1">
      <w:start w:val="1"/>
      <w:numFmt w:val="decimal"/>
      <w:lvlText w:val="%7."/>
      <w:lvlJc w:val="left"/>
      <w:pPr>
        <w:ind w:left="7713" w:hanging="360"/>
      </w:pPr>
    </w:lvl>
    <w:lvl w:ilvl="7" w:tplc="04210019" w:tentative="1">
      <w:start w:val="1"/>
      <w:numFmt w:val="lowerLetter"/>
      <w:lvlText w:val="%8."/>
      <w:lvlJc w:val="left"/>
      <w:pPr>
        <w:ind w:left="8433" w:hanging="360"/>
      </w:pPr>
    </w:lvl>
    <w:lvl w:ilvl="8" w:tplc="0421001B" w:tentative="1">
      <w:start w:val="1"/>
      <w:numFmt w:val="lowerRoman"/>
      <w:lvlText w:val="%9."/>
      <w:lvlJc w:val="right"/>
      <w:pPr>
        <w:ind w:left="9153" w:hanging="180"/>
      </w:pPr>
    </w:lvl>
  </w:abstractNum>
  <w:abstractNum w:abstractNumId="2"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E0C6F5D"/>
    <w:multiLevelType w:val="hybridMultilevel"/>
    <w:tmpl w:val="CCDCD078"/>
    <w:lvl w:ilvl="0" w:tplc="699859C8">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F1EC4"/>
    <w:multiLevelType w:val="hybridMultilevel"/>
    <w:tmpl w:val="72964C6E"/>
    <w:lvl w:ilvl="0" w:tplc="270A313E">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64720"/>
    <w:multiLevelType w:val="hybridMultilevel"/>
    <w:tmpl w:val="92AAEB02"/>
    <w:lvl w:ilvl="0" w:tplc="0421000F">
      <w:start w:val="1"/>
      <w:numFmt w:val="decimal"/>
      <w:lvlText w:val="%1."/>
      <w:lvlJc w:val="left"/>
      <w:pPr>
        <w:ind w:left="3328" w:hanging="360"/>
      </w:pPr>
    </w:lvl>
    <w:lvl w:ilvl="1" w:tplc="04210019" w:tentative="1">
      <w:start w:val="1"/>
      <w:numFmt w:val="lowerLetter"/>
      <w:lvlText w:val="%2."/>
      <w:lvlJc w:val="left"/>
      <w:pPr>
        <w:ind w:left="4048" w:hanging="360"/>
      </w:pPr>
    </w:lvl>
    <w:lvl w:ilvl="2" w:tplc="0421001B" w:tentative="1">
      <w:start w:val="1"/>
      <w:numFmt w:val="lowerRoman"/>
      <w:lvlText w:val="%3."/>
      <w:lvlJc w:val="right"/>
      <w:pPr>
        <w:ind w:left="4768" w:hanging="180"/>
      </w:pPr>
    </w:lvl>
    <w:lvl w:ilvl="3" w:tplc="0421000F" w:tentative="1">
      <w:start w:val="1"/>
      <w:numFmt w:val="decimal"/>
      <w:lvlText w:val="%4."/>
      <w:lvlJc w:val="left"/>
      <w:pPr>
        <w:ind w:left="5488" w:hanging="360"/>
      </w:pPr>
    </w:lvl>
    <w:lvl w:ilvl="4" w:tplc="04210019" w:tentative="1">
      <w:start w:val="1"/>
      <w:numFmt w:val="lowerLetter"/>
      <w:lvlText w:val="%5."/>
      <w:lvlJc w:val="left"/>
      <w:pPr>
        <w:ind w:left="6208" w:hanging="360"/>
      </w:pPr>
    </w:lvl>
    <w:lvl w:ilvl="5" w:tplc="0421001B" w:tentative="1">
      <w:start w:val="1"/>
      <w:numFmt w:val="lowerRoman"/>
      <w:lvlText w:val="%6."/>
      <w:lvlJc w:val="right"/>
      <w:pPr>
        <w:ind w:left="6928" w:hanging="180"/>
      </w:pPr>
    </w:lvl>
    <w:lvl w:ilvl="6" w:tplc="0421000F" w:tentative="1">
      <w:start w:val="1"/>
      <w:numFmt w:val="decimal"/>
      <w:lvlText w:val="%7."/>
      <w:lvlJc w:val="left"/>
      <w:pPr>
        <w:ind w:left="7648" w:hanging="360"/>
      </w:pPr>
    </w:lvl>
    <w:lvl w:ilvl="7" w:tplc="04210019" w:tentative="1">
      <w:start w:val="1"/>
      <w:numFmt w:val="lowerLetter"/>
      <w:lvlText w:val="%8."/>
      <w:lvlJc w:val="left"/>
      <w:pPr>
        <w:ind w:left="8368" w:hanging="360"/>
      </w:pPr>
    </w:lvl>
    <w:lvl w:ilvl="8" w:tplc="0421001B" w:tentative="1">
      <w:start w:val="1"/>
      <w:numFmt w:val="lowerRoman"/>
      <w:lvlText w:val="%9."/>
      <w:lvlJc w:val="right"/>
      <w:pPr>
        <w:ind w:left="9088"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583875">
    <w:abstractNumId w:val="7"/>
  </w:num>
  <w:num w:numId="2" w16cid:durableId="443618958">
    <w:abstractNumId w:val="9"/>
  </w:num>
  <w:num w:numId="3" w16cid:durableId="1418942039">
    <w:abstractNumId w:val="6"/>
  </w:num>
  <w:num w:numId="4" w16cid:durableId="252010322">
    <w:abstractNumId w:val="8"/>
  </w:num>
  <w:num w:numId="5" w16cid:durableId="803935534">
    <w:abstractNumId w:val="11"/>
  </w:num>
  <w:num w:numId="6" w16cid:durableId="514347850">
    <w:abstractNumId w:val="4"/>
  </w:num>
  <w:num w:numId="7" w16cid:durableId="6445627">
    <w:abstractNumId w:val="11"/>
  </w:num>
  <w:num w:numId="8" w16cid:durableId="622492829">
    <w:abstractNumId w:val="4"/>
  </w:num>
  <w:num w:numId="9" w16cid:durableId="167453490">
    <w:abstractNumId w:val="11"/>
  </w:num>
  <w:num w:numId="10" w16cid:durableId="622612772">
    <w:abstractNumId w:val="4"/>
  </w:num>
  <w:num w:numId="11" w16cid:durableId="764233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449783">
    <w:abstractNumId w:val="12"/>
  </w:num>
  <w:num w:numId="13" w16cid:durableId="1079865341">
    <w:abstractNumId w:val="15"/>
  </w:num>
  <w:num w:numId="14" w16cid:durableId="639306776">
    <w:abstractNumId w:val="11"/>
  </w:num>
  <w:num w:numId="15" w16cid:durableId="1594165897">
    <w:abstractNumId w:val="4"/>
  </w:num>
  <w:num w:numId="16" w16cid:durableId="164705667">
    <w:abstractNumId w:val="2"/>
  </w:num>
  <w:num w:numId="17" w16cid:durableId="1894847307">
    <w:abstractNumId w:val="10"/>
  </w:num>
  <w:num w:numId="18" w16cid:durableId="596981521">
    <w:abstractNumId w:val="2"/>
  </w:num>
  <w:num w:numId="19" w16cid:durableId="1615281362">
    <w:abstractNumId w:val="11"/>
  </w:num>
  <w:num w:numId="20" w16cid:durableId="1439135024">
    <w:abstractNumId w:val="4"/>
  </w:num>
  <w:num w:numId="21" w16cid:durableId="2056388638">
    <w:abstractNumId w:val="2"/>
  </w:num>
  <w:num w:numId="22" w16cid:durableId="138615971">
    <w:abstractNumId w:val="3"/>
  </w:num>
  <w:num w:numId="23" w16cid:durableId="286012900">
    <w:abstractNumId w:val="13"/>
  </w:num>
  <w:num w:numId="24" w16cid:durableId="707527121">
    <w:abstractNumId w:val="5"/>
  </w:num>
  <w:num w:numId="25" w16cid:durableId="52167109">
    <w:abstractNumId w:val="5"/>
  </w:num>
  <w:num w:numId="26" w16cid:durableId="832570799">
    <w:abstractNumId w:val="14"/>
  </w:num>
  <w:num w:numId="27" w16cid:durableId="1966960408">
    <w:abstractNumId w:val="0"/>
  </w:num>
  <w:num w:numId="28" w16cid:durableId="162477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221"/>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tjAyMjSxMLI0MbVQ0lEKTi0uzszPAykwNagFAAKa9ZYtAAAA"/>
  </w:docVars>
  <w:rsids>
    <w:rsidRoot w:val="00EF4E5E"/>
    <w:rsid w:val="00011F03"/>
    <w:rsid w:val="00012666"/>
    <w:rsid w:val="00024A85"/>
    <w:rsid w:val="00024DCF"/>
    <w:rsid w:val="00030CD6"/>
    <w:rsid w:val="0003223C"/>
    <w:rsid w:val="00040E9F"/>
    <w:rsid w:val="00042790"/>
    <w:rsid w:val="00044140"/>
    <w:rsid w:val="000448D7"/>
    <w:rsid w:val="0005287B"/>
    <w:rsid w:val="00052F82"/>
    <w:rsid w:val="0005411D"/>
    <w:rsid w:val="0005570D"/>
    <w:rsid w:val="00055D65"/>
    <w:rsid w:val="00091F7C"/>
    <w:rsid w:val="000A039D"/>
    <w:rsid w:val="000A33A2"/>
    <w:rsid w:val="000A34D8"/>
    <w:rsid w:val="000A3566"/>
    <w:rsid w:val="000A661A"/>
    <w:rsid w:val="000B34D1"/>
    <w:rsid w:val="000B3A58"/>
    <w:rsid w:val="000B6C24"/>
    <w:rsid w:val="000C2802"/>
    <w:rsid w:val="000C7198"/>
    <w:rsid w:val="000D0E95"/>
    <w:rsid w:val="000D46DE"/>
    <w:rsid w:val="000D4D91"/>
    <w:rsid w:val="000E2970"/>
    <w:rsid w:val="000E2F14"/>
    <w:rsid w:val="00100B38"/>
    <w:rsid w:val="00101FA6"/>
    <w:rsid w:val="00103B27"/>
    <w:rsid w:val="00104B1B"/>
    <w:rsid w:val="00107A0A"/>
    <w:rsid w:val="00111408"/>
    <w:rsid w:val="00113EDB"/>
    <w:rsid w:val="00121118"/>
    <w:rsid w:val="00130EB4"/>
    <w:rsid w:val="00141CAE"/>
    <w:rsid w:val="0016713E"/>
    <w:rsid w:val="001700AA"/>
    <w:rsid w:val="00173694"/>
    <w:rsid w:val="001742D9"/>
    <w:rsid w:val="00177D82"/>
    <w:rsid w:val="001800FB"/>
    <w:rsid w:val="001816FF"/>
    <w:rsid w:val="001A1E73"/>
    <w:rsid w:val="001A57EA"/>
    <w:rsid w:val="001B1305"/>
    <w:rsid w:val="001B5B3B"/>
    <w:rsid w:val="001C7E75"/>
    <w:rsid w:val="001D4E70"/>
    <w:rsid w:val="001D6BBF"/>
    <w:rsid w:val="001E0447"/>
    <w:rsid w:val="001E2AEB"/>
    <w:rsid w:val="001E52A0"/>
    <w:rsid w:val="00201C1C"/>
    <w:rsid w:val="00202FF4"/>
    <w:rsid w:val="002076F7"/>
    <w:rsid w:val="00207B9F"/>
    <w:rsid w:val="00213AC7"/>
    <w:rsid w:val="00222C91"/>
    <w:rsid w:val="00223335"/>
    <w:rsid w:val="002265B4"/>
    <w:rsid w:val="0022744D"/>
    <w:rsid w:val="00230304"/>
    <w:rsid w:val="002316BB"/>
    <w:rsid w:val="00232F88"/>
    <w:rsid w:val="002420AD"/>
    <w:rsid w:val="0024709A"/>
    <w:rsid w:val="00261DB1"/>
    <w:rsid w:val="00262E9C"/>
    <w:rsid w:val="00266585"/>
    <w:rsid w:val="0026734A"/>
    <w:rsid w:val="00272786"/>
    <w:rsid w:val="00273B79"/>
    <w:rsid w:val="0027695E"/>
    <w:rsid w:val="00285DA7"/>
    <w:rsid w:val="00293972"/>
    <w:rsid w:val="002A46F1"/>
    <w:rsid w:val="002B06C2"/>
    <w:rsid w:val="002B19C3"/>
    <w:rsid w:val="002B5F25"/>
    <w:rsid w:val="002C1141"/>
    <w:rsid w:val="002C2AD3"/>
    <w:rsid w:val="002D0607"/>
    <w:rsid w:val="002E17C1"/>
    <w:rsid w:val="002E58C8"/>
    <w:rsid w:val="002F3466"/>
    <w:rsid w:val="002F3BA5"/>
    <w:rsid w:val="002F658B"/>
    <w:rsid w:val="002F6949"/>
    <w:rsid w:val="002F79AA"/>
    <w:rsid w:val="00302C45"/>
    <w:rsid w:val="00303E7F"/>
    <w:rsid w:val="00307649"/>
    <w:rsid w:val="00322172"/>
    <w:rsid w:val="00325E83"/>
    <w:rsid w:val="00326141"/>
    <w:rsid w:val="00332FA6"/>
    <w:rsid w:val="00337F0B"/>
    <w:rsid w:val="00341B2E"/>
    <w:rsid w:val="00342349"/>
    <w:rsid w:val="00342FAF"/>
    <w:rsid w:val="0034536E"/>
    <w:rsid w:val="00346554"/>
    <w:rsid w:val="00346DDF"/>
    <w:rsid w:val="00365580"/>
    <w:rsid w:val="003663DC"/>
    <w:rsid w:val="0037329D"/>
    <w:rsid w:val="00375B46"/>
    <w:rsid w:val="00382138"/>
    <w:rsid w:val="003836C8"/>
    <w:rsid w:val="00391CB0"/>
    <w:rsid w:val="003A13EC"/>
    <w:rsid w:val="003A2532"/>
    <w:rsid w:val="003A28D6"/>
    <w:rsid w:val="003A72FB"/>
    <w:rsid w:val="003B3C20"/>
    <w:rsid w:val="003B7D51"/>
    <w:rsid w:val="003C5A0E"/>
    <w:rsid w:val="003C5AC5"/>
    <w:rsid w:val="003C6618"/>
    <w:rsid w:val="003D1582"/>
    <w:rsid w:val="003D56C9"/>
    <w:rsid w:val="003D68F3"/>
    <w:rsid w:val="003E2DB1"/>
    <w:rsid w:val="003E4F41"/>
    <w:rsid w:val="003E7401"/>
    <w:rsid w:val="003F47D8"/>
    <w:rsid w:val="00401D30"/>
    <w:rsid w:val="00402715"/>
    <w:rsid w:val="00403489"/>
    <w:rsid w:val="00414FE6"/>
    <w:rsid w:val="00424C3B"/>
    <w:rsid w:val="0042602A"/>
    <w:rsid w:val="0043183F"/>
    <w:rsid w:val="0043238F"/>
    <w:rsid w:val="00451EFA"/>
    <w:rsid w:val="004548A7"/>
    <w:rsid w:val="00461E86"/>
    <w:rsid w:val="00476E04"/>
    <w:rsid w:val="0049522E"/>
    <w:rsid w:val="004960B9"/>
    <w:rsid w:val="00496F4B"/>
    <w:rsid w:val="004A105D"/>
    <w:rsid w:val="004A10EF"/>
    <w:rsid w:val="004A412B"/>
    <w:rsid w:val="004A6003"/>
    <w:rsid w:val="004A6C67"/>
    <w:rsid w:val="004B2B76"/>
    <w:rsid w:val="004B75B3"/>
    <w:rsid w:val="004C6670"/>
    <w:rsid w:val="004D42B1"/>
    <w:rsid w:val="004E2810"/>
    <w:rsid w:val="004E75BA"/>
    <w:rsid w:val="004F0CF2"/>
    <w:rsid w:val="004F1FCA"/>
    <w:rsid w:val="004F3BB8"/>
    <w:rsid w:val="00501227"/>
    <w:rsid w:val="00506795"/>
    <w:rsid w:val="00507558"/>
    <w:rsid w:val="00513504"/>
    <w:rsid w:val="005158D7"/>
    <w:rsid w:val="005224C6"/>
    <w:rsid w:val="00523604"/>
    <w:rsid w:val="00523CE7"/>
    <w:rsid w:val="005242FA"/>
    <w:rsid w:val="005271FA"/>
    <w:rsid w:val="0052759B"/>
    <w:rsid w:val="00530E9D"/>
    <w:rsid w:val="00541713"/>
    <w:rsid w:val="00544C9A"/>
    <w:rsid w:val="0055588B"/>
    <w:rsid w:val="00556D38"/>
    <w:rsid w:val="0056140F"/>
    <w:rsid w:val="0056246E"/>
    <w:rsid w:val="00562F38"/>
    <w:rsid w:val="00565385"/>
    <w:rsid w:val="00567C4F"/>
    <w:rsid w:val="005735AC"/>
    <w:rsid w:val="005737B5"/>
    <w:rsid w:val="00573EA2"/>
    <w:rsid w:val="00575907"/>
    <w:rsid w:val="00576B6F"/>
    <w:rsid w:val="005956D6"/>
    <w:rsid w:val="00596F90"/>
    <w:rsid w:val="005976D8"/>
    <w:rsid w:val="005A22DD"/>
    <w:rsid w:val="005A2875"/>
    <w:rsid w:val="005A3332"/>
    <w:rsid w:val="005A3818"/>
    <w:rsid w:val="005A7110"/>
    <w:rsid w:val="005B1D2B"/>
    <w:rsid w:val="005B66A5"/>
    <w:rsid w:val="005C2CB9"/>
    <w:rsid w:val="005D19CF"/>
    <w:rsid w:val="005E01F5"/>
    <w:rsid w:val="005E3FEB"/>
    <w:rsid w:val="005E4A31"/>
    <w:rsid w:val="005E5F6E"/>
    <w:rsid w:val="005F565E"/>
    <w:rsid w:val="005F79FA"/>
    <w:rsid w:val="006020CC"/>
    <w:rsid w:val="0060559E"/>
    <w:rsid w:val="006102E9"/>
    <w:rsid w:val="00611911"/>
    <w:rsid w:val="0061418B"/>
    <w:rsid w:val="00615E3A"/>
    <w:rsid w:val="00630A25"/>
    <w:rsid w:val="00632110"/>
    <w:rsid w:val="00633CE0"/>
    <w:rsid w:val="00634607"/>
    <w:rsid w:val="006513C7"/>
    <w:rsid w:val="00662F08"/>
    <w:rsid w:val="00663EB3"/>
    <w:rsid w:val="00665211"/>
    <w:rsid w:val="00665CE9"/>
    <w:rsid w:val="00673EF2"/>
    <w:rsid w:val="00691244"/>
    <w:rsid w:val="00692393"/>
    <w:rsid w:val="00693090"/>
    <w:rsid w:val="00697788"/>
    <w:rsid w:val="006A777D"/>
    <w:rsid w:val="006B02F8"/>
    <w:rsid w:val="006B1791"/>
    <w:rsid w:val="006C0C47"/>
    <w:rsid w:val="006C26CD"/>
    <w:rsid w:val="006D5E29"/>
    <w:rsid w:val="006D6B8E"/>
    <w:rsid w:val="006F2BD4"/>
    <w:rsid w:val="006F6F7B"/>
    <w:rsid w:val="006F7A05"/>
    <w:rsid w:val="007009EE"/>
    <w:rsid w:val="0070361F"/>
    <w:rsid w:val="00706346"/>
    <w:rsid w:val="0072282E"/>
    <w:rsid w:val="00723C1C"/>
    <w:rsid w:val="0073203F"/>
    <w:rsid w:val="00746F2A"/>
    <w:rsid w:val="00764B7F"/>
    <w:rsid w:val="00771C24"/>
    <w:rsid w:val="00773EE9"/>
    <w:rsid w:val="00775BD8"/>
    <w:rsid w:val="007761C7"/>
    <w:rsid w:val="007815AB"/>
    <w:rsid w:val="0078466F"/>
    <w:rsid w:val="00791DE8"/>
    <w:rsid w:val="007938A7"/>
    <w:rsid w:val="007B03B8"/>
    <w:rsid w:val="007B3588"/>
    <w:rsid w:val="007B7A37"/>
    <w:rsid w:val="007D0371"/>
    <w:rsid w:val="007E0006"/>
    <w:rsid w:val="007E24E7"/>
    <w:rsid w:val="007F281D"/>
    <w:rsid w:val="007F4DED"/>
    <w:rsid w:val="007F7950"/>
    <w:rsid w:val="008038C7"/>
    <w:rsid w:val="00806679"/>
    <w:rsid w:val="0081311C"/>
    <w:rsid w:val="00821A55"/>
    <w:rsid w:val="00826232"/>
    <w:rsid w:val="00834DC5"/>
    <w:rsid w:val="00834E17"/>
    <w:rsid w:val="008404D1"/>
    <w:rsid w:val="008417B4"/>
    <w:rsid w:val="008479BE"/>
    <w:rsid w:val="00853180"/>
    <w:rsid w:val="00855E7C"/>
    <w:rsid w:val="00864DB9"/>
    <w:rsid w:val="00870C08"/>
    <w:rsid w:val="00871242"/>
    <w:rsid w:val="008801BD"/>
    <w:rsid w:val="00884FFF"/>
    <w:rsid w:val="00885960"/>
    <w:rsid w:val="00894903"/>
    <w:rsid w:val="008B2929"/>
    <w:rsid w:val="008B29EC"/>
    <w:rsid w:val="008C3E87"/>
    <w:rsid w:val="008D1172"/>
    <w:rsid w:val="00902CC3"/>
    <w:rsid w:val="009043FB"/>
    <w:rsid w:val="0091067D"/>
    <w:rsid w:val="0091494F"/>
    <w:rsid w:val="00924CD7"/>
    <w:rsid w:val="00930F14"/>
    <w:rsid w:val="00932616"/>
    <w:rsid w:val="00936F93"/>
    <w:rsid w:val="009370F3"/>
    <w:rsid w:val="00950D21"/>
    <w:rsid w:val="009543F0"/>
    <w:rsid w:val="0096187C"/>
    <w:rsid w:val="00964B08"/>
    <w:rsid w:val="00970E0D"/>
    <w:rsid w:val="00980B17"/>
    <w:rsid w:val="009975D1"/>
    <w:rsid w:val="009B34A8"/>
    <w:rsid w:val="009B58B6"/>
    <w:rsid w:val="009B72AD"/>
    <w:rsid w:val="009B7601"/>
    <w:rsid w:val="009C001B"/>
    <w:rsid w:val="009C33B5"/>
    <w:rsid w:val="009C393D"/>
    <w:rsid w:val="009C5B83"/>
    <w:rsid w:val="009D29C6"/>
    <w:rsid w:val="009D48DC"/>
    <w:rsid w:val="009F6FC6"/>
    <w:rsid w:val="009F70E6"/>
    <w:rsid w:val="00A16449"/>
    <w:rsid w:val="00A17A2D"/>
    <w:rsid w:val="00A25401"/>
    <w:rsid w:val="00A263D0"/>
    <w:rsid w:val="00A354F6"/>
    <w:rsid w:val="00A37A56"/>
    <w:rsid w:val="00A44B7A"/>
    <w:rsid w:val="00A460CA"/>
    <w:rsid w:val="00A463A5"/>
    <w:rsid w:val="00A47F4F"/>
    <w:rsid w:val="00A537AA"/>
    <w:rsid w:val="00A62A35"/>
    <w:rsid w:val="00A64A2A"/>
    <w:rsid w:val="00A70438"/>
    <w:rsid w:val="00A70592"/>
    <w:rsid w:val="00A71144"/>
    <w:rsid w:val="00A7237E"/>
    <w:rsid w:val="00A85488"/>
    <w:rsid w:val="00A869BA"/>
    <w:rsid w:val="00A9127E"/>
    <w:rsid w:val="00A93655"/>
    <w:rsid w:val="00A94671"/>
    <w:rsid w:val="00A960F6"/>
    <w:rsid w:val="00A961D1"/>
    <w:rsid w:val="00AA7CC2"/>
    <w:rsid w:val="00AB1FFA"/>
    <w:rsid w:val="00AC2159"/>
    <w:rsid w:val="00AC4EC4"/>
    <w:rsid w:val="00AD0507"/>
    <w:rsid w:val="00AD1326"/>
    <w:rsid w:val="00AD4611"/>
    <w:rsid w:val="00AE0B3E"/>
    <w:rsid w:val="00AE7B21"/>
    <w:rsid w:val="00B04F80"/>
    <w:rsid w:val="00B21100"/>
    <w:rsid w:val="00B21603"/>
    <w:rsid w:val="00B232C8"/>
    <w:rsid w:val="00B246AD"/>
    <w:rsid w:val="00B3400D"/>
    <w:rsid w:val="00B34E1D"/>
    <w:rsid w:val="00B426FA"/>
    <w:rsid w:val="00B4306C"/>
    <w:rsid w:val="00B4550E"/>
    <w:rsid w:val="00B520A4"/>
    <w:rsid w:val="00B6344F"/>
    <w:rsid w:val="00B73058"/>
    <w:rsid w:val="00B82AE4"/>
    <w:rsid w:val="00B867E7"/>
    <w:rsid w:val="00B96356"/>
    <w:rsid w:val="00B979C3"/>
    <w:rsid w:val="00BA347C"/>
    <w:rsid w:val="00BA6D76"/>
    <w:rsid w:val="00BB7A84"/>
    <w:rsid w:val="00BD2040"/>
    <w:rsid w:val="00BD7978"/>
    <w:rsid w:val="00BE352E"/>
    <w:rsid w:val="00BE4925"/>
    <w:rsid w:val="00BF4668"/>
    <w:rsid w:val="00BF5B55"/>
    <w:rsid w:val="00BF60D5"/>
    <w:rsid w:val="00BF7085"/>
    <w:rsid w:val="00C01F2F"/>
    <w:rsid w:val="00C02315"/>
    <w:rsid w:val="00C0372D"/>
    <w:rsid w:val="00C0432C"/>
    <w:rsid w:val="00C105C3"/>
    <w:rsid w:val="00C131F1"/>
    <w:rsid w:val="00C17729"/>
    <w:rsid w:val="00C23044"/>
    <w:rsid w:val="00C31A0C"/>
    <w:rsid w:val="00C341A0"/>
    <w:rsid w:val="00C3431E"/>
    <w:rsid w:val="00C35BBA"/>
    <w:rsid w:val="00C37EC0"/>
    <w:rsid w:val="00C40454"/>
    <w:rsid w:val="00C43586"/>
    <w:rsid w:val="00C44388"/>
    <w:rsid w:val="00C4756C"/>
    <w:rsid w:val="00C52829"/>
    <w:rsid w:val="00C62B80"/>
    <w:rsid w:val="00C66A9E"/>
    <w:rsid w:val="00C71826"/>
    <w:rsid w:val="00C759E8"/>
    <w:rsid w:val="00C77B8E"/>
    <w:rsid w:val="00C81B61"/>
    <w:rsid w:val="00C827B4"/>
    <w:rsid w:val="00C84766"/>
    <w:rsid w:val="00C97204"/>
    <w:rsid w:val="00CB2030"/>
    <w:rsid w:val="00CB3314"/>
    <w:rsid w:val="00CB6ABD"/>
    <w:rsid w:val="00CC6E07"/>
    <w:rsid w:val="00CD35F3"/>
    <w:rsid w:val="00CD5D0E"/>
    <w:rsid w:val="00CD76C4"/>
    <w:rsid w:val="00CE413D"/>
    <w:rsid w:val="00CE491D"/>
    <w:rsid w:val="00CE5435"/>
    <w:rsid w:val="00D006FE"/>
    <w:rsid w:val="00D0713A"/>
    <w:rsid w:val="00D13964"/>
    <w:rsid w:val="00D13C47"/>
    <w:rsid w:val="00D17B3D"/>
    <w:rsid w:val="00D2552D"/>
    <w:rsid w:val="00D35DB2"/>
    <w:rsid w:val="00D41D42"/>
    <w:rsid w:val="00D51AD2"/>
    <w:rsid w:val="00D63073"/>
    <w:rsid w:val="00D65880"/>
    <w:rsid w:val="00D66FDB"/>
    <w:rsid w:val="00D702EA"/>
    <w:rsid w:val="00D703C1"/>
    <w:rsid w:val="00D7073E"/>
    <w:rsid w:val="00D709F0"/>
    <w:rsid w:val="00D70EA6"/>
    <w:rsid w:val="00D77BDB"/>
    <w:rsid w:val="00D8209C"/>
    <w:rsid w:val="00D853DB"/>
    <w:rsid w:val="00D854C3"/>
    <w:rsid w:val="00D86BCA"/>
    <w:rsid w:val="00D97868"/>
    <w:rsid w:val="00DA00A5"/>
    <w:rsid w:val="00DA706E"/>
    <w:rsid w:val="00DC29BD"/>
    <w:rsid w:val="00DC3FB1"/>
    <w:rsid w:val="00DD32C9"/>
    <w:rsid w:val="00DD396B"/>
    <w:rsid w:val="00DD436A"/>
    <w:rsid w:val="00DD6400"/>
    <w:rsid w:val="00DD7902"/>
    <w:rsid w:val="00DE1D77"/>
    <w:rsid w:val="00DE43AC"/>
    <w:rsid w:val="00DE4E98"/>
    <w:rsid w:val="00DE638D"/>
    <w:rsid w:val="00DF22B6"/>
    <w:rsid w:val="00DF49A4"/>
    <w:rsid w:val="00E01119"/>
    <w:rsid w:val="00E05A45"/>
    <w:rsid w:val="00E12E74"/>
    <w:rsid w:val="00E17EDB"/>
    <w:rsid w:val="00E22C95"/>
    <w:rsid w:val="00E26C5A"/>
    <w:rsid w:val="00E43E6B"/>
    <w:rsid w:val="00E44FD9"/>
    <w:rsid w:val="00E46F67"/>
    <w:rsid w:val="00E50166"/>
    <w:rsid w:val="00E6408D"/>
    <w:rsid w:val="00E7145F"/>
    <w:rsid w:val="00E746D5"/>
    <w:rsid w:val="00E77CB3"/>
    <w:rsid w:val="00E81FDA"/>
    <w:rsid w:val="00E85394"/>
    <w:rsid w:val="00E87053"/>
    <w:rsid w:val="00E87EF5"/>
    <w:rsid w:val="00E91EE5"/>
    <w:rsid w:val="00EA011F"/>
    <w:rsid w:val="00EA06D3"/>
    <w:rsid w:val="00EA1A7A"/>
    <w:rsid w:val="00EB26C7"/>
    <w:rsid w:val="00EB5093"/>
    <w:rsid w:val="00EC290A"/>
    <w:rsid w:val="00ED4540"/>
    <w:rsid w:val="00ED67A8"/>
    <w:rsid w:val="00ED7B2C"/>
    <w:rsid w:val="00EF3825"/>
    <w:rsid w:val="00EF4E5E"/>
    <w:rsid w:val="00F11F4D"/>
    <w:rsid w:val="00F14517"/>
    <w:rsid w:val="00F161BE"/>
    <w:rsid w:val="00F167C0"/>
    <w:rsid w:val="00F22CD1"/>
    <w:rsid w:val="00F23C85"/>
    <w:rsid w:val="00F246B3"/>
    <w:rsid w:val="00F249CD"/>
    <w:rsid w:val="00F266CA"/>
    <w:rsid w:val="00F30590"/>
    <w:rsid w:val="00F41E79"/>
    <w:rsid w:val="00F4607A"/>
    <w:rsid w:val="00F56FE3"/>
    <w:rsid w:val="00F6507B"/>
    <w:rsid w:val="00F66A1B"/>
    <w:rsid w:val="00F71806"/>
    <w:rsid w:val="00F72110"/>
    <w:rsid w:val="00F80842"/>
    <w:rsid w:val="00F83861"/>
    <w:rsid w:val="00F8795B"/>
    <w:rsid w:val="00FA7A70"/>
    <w:rsid w:val="00FD7BDC"/>
    <w:rsid w:val="00FE59CE"/>
    <w:rsid w:val="00FE669E"/>
    <w:rsid w:val="00FF3B76"/>
    <w:rsid w:val="00FF6CD7"/>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93EE"/>
  <w15:chartTrackingRefBased/>
  <w15:docId w15:val="{07A69BBF-9FEE-4EED-9BCB-23D95B08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924CD7"/>
    <w:pPr>
      <w:spacing w:line="260" w:lineRule="atLeast"/>
      <w:jc w:val="both"/>
    </w:pPr>
    <w:rPr>
      <w:rFonts w:ascii="Garamond" w:hAnsi="Garamond"/>
      <w:b/>
      <w:noProof/>
      <w:color w:val="000000"/>
      <w:sz w:val="2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rticletypeFAITH">
    <w:name w:val="article_type_FAITH"/>
    <w:next w:val="Normal"/>
    <w:qFormat/>
    <w:rsid w:val="00AD4611"/>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040E9F"/>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011F03"/>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011F03"/>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011F03"/>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011F03"/>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011F03"/>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F1451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Normal"/>
    <w:uiPriority w:val="99"/>
    <w:rsid w:val="000E2F14"/>
    <w:pPr>
      <w:adjustRightInd w:val="0"/>
      <w:snapToGrid w:val="0"/>
      <w:spacing w:line="300" w:lineRule="exact"/>
      <w:jc w:val="center"/>
    </w:pPr>
    <w:rPr>
      <w:rFonts w:ascii="Times New Roman" w:hAnsi="Times New Roman"/>
      <w:lang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KisiTabel">
    <w:name w:val="Table Grid"/>
    <w:basedOn w:val="TabelNormal"/>
    <w:uiPriority w:val="39"/>
    <w:rsid w:val="00F1451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rsid w:val="00F14517"/>
    <w:pPr>
      <w:tabs>
        <w:tab w:val="center" w:pos="4153"/>
        <w:tab w:val="right" w:pos="8306"/>
      </w:tabs>
      <w:snapToGrid w:val="0"/>
      <w:spacing w:line="240" w:lineRule="atLeast"/>
    </w:pPr>
    <w:rPr>
      <w:szCs w:val="18"/>
    </w:rPr>
  </w:style>
  <w:style w:type="character" w:customStyle="1" w:styleId="FooterKAR">
    <w:name w:val="Footer KAR"/>
    <w:link w:val="Footer"/>
    <w:uiPriority w:val="99"/>
    <w:rsid w:val="00F14517"/>
    <w:rPr>
      <w:rFonts w:ascii="Palatino Linotype" w:hAnsi="Palatino Linotype"/>
      <w:noProof/>
      <w:color w:val="000000"/>
      <w:szCs w:val="18"/>
    </w:rPr>
  </w:style>
  <w:style w:type="paragraph" w:styleId="Header">
    <w:name w:val="header"/>
    <w:basedOn w:val="Normal"/>
    <w:link w:val="HeaderKAR"/>
    <w:uiPriority w:val="99"/>
    <w:rsid w:val="00F14517"/>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F14517"/>
    <w:rPr>
      <w:rFonts w:ascii="Palatino Linotype" w:hAnsi="Palatino Linotype"/>
      <w:noProof/>
      <w:color w:val="000000"/>
      <w:szCs w:val="18"/>
    </w:rPr>
  </w:style>
  <w:style w:type="paragraph" w:customStyle="1" w:styleId="MDPIheaderjournallogo">
    <w:name w:val="MDPI_header_journal_logo"/>
    <w:rsid w:val="00F1451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aintextFAITH"/>
    <w:rsid w:val="00F14517"/>
    <w:pPr>
      <w:ind w:firstLine="0"/>
    </w:pPr>
  </w:style>
  <w:style w:type="paragraph" w:customStyle="1" w:styleId="maintextFAITH">
    <w:name w:val="maintext_FAITH"/>
    <w:link w:val="maintextFAITHChar"/>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3textspaceafter">
    <w:name w:val="MDPI_3.3_text_space_after"/>
    <w:rsid w:val="00F1451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extbeforelistFAITH">
    <w:name w:val="text_before_list_FAITH"/>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6textafterlist">
    <w:name w:val="MDPI_3.6_text_after_list"/>
    <w:rsid w:val="00F1451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numberingFAITH">
    <w:name w:val="numbering_FAITH"/>
    <w:qFormat/>
    <w:rsid w:val="00011F03"/>
    <w:pPr>
      <w:numPr>
        <w:numId w:val="2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011F03"/>
    <w:pPr>
      <w:numPr>
        <w:numId w:val="2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D97868"/>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F14517"/>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011F03"/>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011F03"/>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EA1A7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011F03"/>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632110"/>
    <w:pPr>
      <w:spacing w:before="240" w:after="120"/>
    </w:pPr>
    <w:rPr>
      <w:snapToGrid w:val="0"/>
    </w:rPr>
  </w:style>
  <w:style w:type="paragraph" w:customStyle="1" w:styleId="heading3FAITH">
    <w:name w:val="heading3_FAITH"/>
    <w:qFormat/>
    <w:rsid w:val="00D854C3"/>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011F03"/>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A71144"/>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16713E"/>
    <w:pPr>
      <w:adjustRightInd w:val="0"/>
      <w:snapToGrid w:val="0"/>
      <w:spacing w:line="228" w:lineRule="auto"/>
      <w:ind w:left="397" w:hanging="397"/>
      <w:jc w:val="both"/>
    </w:pPr>
    <w:rPr>
      <w:rFonts w:ascii="Garamond" w:eastAsia="Times New Roman" w:hAnsi="Garamond"/>
      <w:color w:val="000000"/>
      <w:lang w:eastAsia="de-DE" w:bidi="en-US"/>
    </w:rPr>
  </w:style>
  <w:style w:type="paragraph" w:styleId="TeksBalon">
    <w:name w:val="Balloon Text"/>
    <w:basedOn w:val="Normal"/>
    <w:link w:val="TeksBalonKAR"/>
    <w:uiPriority w:val="99"/>
    <w:rsid w:val="00F14517"/>
    <w:rPr>
      <w:rFonts w:cs="Tahoma"/>
      <w:szCs w:val="18"/>
    </w:rPr>
  </w:style>
  <w:style w:type="character" w:customStyle="1" w:styleId="TeksBalonKAR">
    <w:name w:val="Teks Balon KAR"/>
    <w:link w:val="TeksBalon"/>
    <w:uiPriority w:val="99"/>
    <w:rsid w:val="00F14517"/>
    <w:rPr>
      <w:rFonts w:ascii="Palatino Linotype" w:hAnsi="Palatino Linotype" w:cs="Tahoma"/>
      <w:noProof/>
      <w:color w:val="000000"/>
      <w:szCs w:val="18"/>
    </w:rPr>
  </w:style>
  <w:style w:type="character" w:styleId="NomorBaris">
    <w:name w:val="line number"/>
    <w:uiPriority w:val="99"/>
    <w:rsid w:val="00E746D5"/>
    <w:rPr>
      <w:rFonts w:ascii="Palatino Linotype" w:hAnsi="Palatino Linotype"/>
      <w:sz w:val="16"/>
    </w:rPr>
  </w:style>
  <w:style w:type="table" w:customStyle="1" w:styleId="MDPI41threelinetable">
    <w:name w:val="MDPI_4.1_three_line_table"/>
    <w:basedOn w:val="TabelNormal"/>
    <w:uiPriority w:val="99"/>
    <w:rsid w:val="00F1451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14517"/>
    <w:rPr>
      <w:color w:val="0000FF"/>
      <w:u w:val="single"/>
    </w:rPr>
  </w:style>
  <w:style w:type="character" w:customStyle="1" w:styleId="SebutanYangBelumTerselesaikan1">
    <w:name w:val="Sebutan Yang Belum Terselesaikan1"/>
    <w:uiPriority w:val="99"/>
    <w:semiHidden/>
    <w:unhideWhenUsed/>
    <w:rsid w:val="00615E3A"/>
    <w:rPr>
      <w:color w:val="605E5C"/>
      <w:shd w:val="clear" w:color="auto" w:fill="E1DFDD"/>
    </w:rPr>
  </w:style>
  <w:style w:type="table" w:styleId="TabelBiasa4">
    <w:name w:val="Plain Table 4"/>
    <w:basedOn w:val="TabelNormal"/>
    <w:uiPriority w:val="44"/>
    <w:rsid w:val="00DD39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F1451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heoremFAITH">
    <w:name w:val="theorem_FAITH"/>
    <w:qFormat/>
    <w:rsid w:val="00924CD7"/>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924CD7"/>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CitationFAITH">
    <w:name w:val="Citation_FAITH"/>
    <w:qFormat/>
    <w:rsid w:val="00011F03"/>
    <w:pPr>
      <w:adjustRightInd w:val="0"/>
      <w:snapToGrid w:val="0"/>
      <w:spacing w:line="240" w:lineRule="atLeast"/>
      <w:ind w:right="113"/>
    </w:pPr>
    <w:rPr>
      <w:rFonts w:ascii="Garamond" w:hAnsi="Garamond" w:cs="Cordia New"/>
      <w:sz w:val="14"/>
      <w:szCs w:val="22"/>
    </w:rPr>
  </w:style>
  <w:style w:type="paragraph" w:customStyle="1" w:styleId="BackMatterFAITH">
    <w:name w:val="BackMatter_FAITH"/>
    <w:qFormat/>
    <w:rsid w:val="00924CD7"/>
    <w:pPr>
      <w:adjustRightInd w:val="0"/>
      <w:snapToGrid w:val="0"/>
      <w:spacing w:after="120" w:line="228" w:lineRule="auto"/>
      <w:ind w:left="2608"/>
      <w:jc w:val="both"/>
    </w:pPr>
    <w:rPr>
      <w:rFonts w:ascii="Garamond" w:eastAsia="Times New Roman" w:hAnsi="Garamond"/>
      <w:snapToGrid w:val="0"/>
      <w:color w:val="000000"/>
      <w:sz w:val="22"/>
      <w:lang w:eastAsia="en-US" w:bidi="en-US"/>
    </w:rPr>
  </w:style>
  <w:style w:type="paragraph" w:customStyle="1" w:styleId="MDPI63Notes">
    <w:name w:val="MDPI_6.3_Notes"/>
    <w:rsid w:val="00F1451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rsid w:val="00A1644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F1451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rsid w:val="00F1451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rsid w:val="00F1451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CopyrightFAITH">
    <w:name w:val="Copyright_FAITH"/>
    <w:qFormat/>
    <w:rsid w:val="00011F03"/>
    <w:pPr>
      <w:adjustRightInd w:val="0"/>
      <w:snapToGrid w:val="0"/>
      <w:spacing w:before="60" w:line="240" w:lineRule="atLeast"/>
      <w:ind w:right="113"/>
      <w:jc w:val="both"/>
    </w:pPr>
    <w:rPr>
      <w:rFonts w:ascii="Garamond" w:eastAsia="Times New Roman" w:hAnsi="Garamond"/>
      <w:noProof/>
      <w:snapToGrid w:val="0"/>
      <w:color w:val="000000"/>
      <w:sz w:val="16"/>
      <w:lang w:eastAsia="en-GB"/>
    </w:rPr>
  </w:style>
  <w:style w:type="paragraph" w:customStyle="1" w:styleId="MDPI73CopyrightImage">
    <w:name w:val="MDPI_7.3_CopyrightImage"/>
    <w:rsid w:val="00F1451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F1451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F1451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rsid w:val="00F1451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rsid w:val="00F1451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1451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F1451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Normal"/>
    <w:uiPriority w:val="99"/>
    <w:rsid w:val="00F14517"/>
    <w:rPr>
      <w:rFonts w:ascii="Palatino Linotype" w:hAnsi="Palatino Linotype"/>
      <w:color w:val="000000"/>
      <w:lang w:eastAsia="en-US"/>
    </w:rPr>
    <w:tblPr>
      <w:tblCellMar>
        <w:left w:w="0" w:type="dxa"/>
        <w:right w:w="0" w:type="dxa"/>
      </w:tblCellMar>
    </w:tblPr>
  </w:style>
  <w:style w:type="paragraph" w:customStyle="1" w:styleId="MDPItext">
    <w:name w:val="MDPI_text"/>
    <w:rsid w:val="00F1451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F1451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14517"/>
  </w:style>
  <w:style w:type="paragraph" w:styleId="Bibliografi">
    <w:name w:val="Bibliography"/>
    <w:basedOn w:val="Normal"/>
    <w:next w:val="Normal"/>
    <w:uiPriority w:val="37"/>
    <w:semiHidden/>
    <w:unhideWhenUsed/>
    <w:rsid w:val="00F14517"/>
  </w:style>
  <w:style w:type="paragraph" w:styleId="TeksIsi">
    <w:name w:val="Body Text"/>
    <w:link w:val="TeksIsiKAR"/>
    <w:rsid w:val="00F14517"/>
    <w:pPr>
      <w:spacing w:after="120" w:line="340" w:lineRule="atLeast"/>
      <w:jc w:val="both"/>
    </w:pPr>
    <w:rPr>
      <w:rFonts w:ascii="Palatino Linotype" w:hAnsi="Palatino Linotype"/>
      <w:color w:val="000000"/>
      <w:sz w:val="24"/>
      <w:lang w:eastAsia="de-DE"/>
    </w:rPr>
  </w:style>
  <w:style w:type="character" w:customStyle="1" w:styleId="TeksIsiKAR">
    <w:name w:val="Teks Isi KAR"/>
    <w:link w:val="TeksIsi"/>
    <w:rsid w:val="00F14517"/>
    <w:rPr>
      <w:rFonts w:ascii="Palatino Linotype" w:hAnsi="Palatino Linotype"/>
      <w:color w:val="000000"/>
      <w:sz w:val="24"/>
      <w:lang w:val="en" w:eastAsia="de-DE"/>
    </w:rPr>
  </w:style>
  <w:style w:type="character" w:styleId="ReferensiKomentar">
    <w:name w:val="annotation reference"/>
    <w:rsid w:val="00F14517"/>
    <w:rPr>
      <w:sz w:val="21"/>
      <w:szCs w:val="21"/>
    </w:rPr>
  </w:style>
  <w:style w:type="paragraph" w:styleId="TeksKomentar">
    <w:name w:val="annotation text"/>
    <w:basedOn w:val="Normal"/>
    <w:link w:val="TeksKomentarKAR"/>
    <w:rsid w:val="00F14517"/>
  </w:style>
  <w:style w:type="character" w:customStyle="1" w:styleId="TeksKomentarKAR">
    <w:name w:val="Teks Komentar KAR"/>
    <w:link w:val="TeksKomentar"/>
    <w:rsid w:val="00F14517"/>
    <w:rPr>
      <w:rFonts w:ascii="Palatino Linotype" w:hAnsi="Palatino Linotype"/>
      <w:noProof/>
      <w:color w:val="000000"/>
    </w:rPr>
  </w:style>
  <w:style w:type="paragraph" w:styleId="SubjekKomentar">
    <w:name w:val="annotation subject"/>
    <w:basedOn w:val="TeksKomentar"/>
    <w:next w:val="TeksKomentar"/>
    <w:link w:val="SubjekKomentarKAR"/>
    <w:rsid w:val="00F14517"/>
    <w:rPr>
      <w:b w:val="0"/>
      <w:bCs/>
    </w:rPr>
  </w:style>
  <w:style w:type="character" w:customStyle="1" w:styleId="SubjekKomentarKAR">
    <w:name w:val="Subjek Komentar KAR"/>
    <w:link w:val="SubjekKomentar"/>
    <w:rsid w:val="00F14517"/>
    <w:rPr>
      <w:rFonts w:ascii="Palatino Linotype" w:hAnsi="Palatino Linotype"/>
      <w:b/>
      <w:bCs/>
      <w:noProof/>
      <w:color w:val="000000"/>
    </w:rPr>
  </w:style>
  <w:style w:type="character" w:styleId="ReferensiCatatanAkhir">
    <w:name w:val="endnote reference"/>
    <w:rsid w:val="00F14517"/>
    <w:rPr>
      <w:vertAlign w:val="superscript"/>
    </w:rPr>
  </w:style>
  <w:style w:type="paragraph" w:styleId="TeksCatatanAkhir">
    <w:name w:val="endnote text"/>
    <w:basedOn w:val="Normal"/>
    <w:link w:val="TeksCatatanAkhirKAR"/>
    <w:semiHidden/>
    <w:unhideWhenUsed/>
    <w:rsid w:val="00F14517"/>
    <w:pPr>
      <w:spacing w:line="240" w:lineRule="auto"/>
    </w:pPr>
  </w:style>
  <w:style w:type="character" w:customStyle="1" w:styleId="TeksCatatanAkhirKAR">
    <w:name w:val="Teks Catatan Akhir KAR"/>
    <w:link w:val="TeksCatatanAkhir"/>
    <w:semiHidden/>
    <w:rsid w:val="00F14517"/>
    <w:rPr>
      <w:rFonts w:ascii="Palatino Linotype" w:hAnsi="Palatino Linotype"/>
      <w:noProof/>
      <w:color w:val="000000"/>
    </w:rPr>
  </w:style>
  <w:style w:type="character" w:styleId="HiperlinkyangDiikuti">
    <w:name w:val="FollowedHyperlink"/>
    <w:rsid w:val="00F14517"/>
    <w:rPr>
      <w:color w:val="954F72"/>
      <w:u w:val="single"/>
    </w:rPr>
  </w:style>
  <w:style w:type="paragraph" w:styleId="TeksCatatanKaki">
    <w:name w:val="footnote text"/>
    <w:basedOn w:val="Normal"/>
    <w:link w:val="TeksCatatanKakiKAR"/>
    <w:semiHidden/>
    <w:unhideWhenUsed/>
    <w:rsid w:val="00F14517"/>
    <w:pPr>
      <w:spacing w:line="240" w:lineRule="auto"/>
    </w:pPr>
  </w:style>
  <w:style w:type="character" w:customStyle="1" w:styleId="TeksCatatanKakiKAR">
    <w:name w:val="Teks Catatan Kaki KAR"/>
    <w:link w:val="TeksCatatanKaki"/>
    <w:semiHidden/>
    <w:rsid w:val="00F14517"/>
    <w:rPr>
      <w:rFonts w:ascii="Palatino Linotype" w:hAnsi="Palatino Linotype"/>
      <w:noProof/>
      <w:color w:val="000000"/>
    </w:rPr>
  </w:style>
  <w:style w:type="paragraph" w:styleId="NormalWeb">
    <w:name w:val="Normal (Web)"/>
    <w:basedOn w:val="Normal"/>
    <w:uiPriority w:val="99"/>
    <w:rsid w:val="00F14517"/>
    <w:rPr>
      <w:szCs w:val="24"/>
    </w:rPr>
  </w:style>
  <w:style w:type="paragraph" w:customStyle="1" w:styleId="MsoFootnoteText0">
    <w:name w:val="MsoFootnoteText"/>
    <w:basedOn w:val="NormalWeb"/>
    <w:rsid w:val="00F14517"/>
    <w:rPr>
      <w:rFonts w:ascii="Times New Roman" w:hAnsi="Times New Roman"/>
    </w:rPr>
  </w:style>
  <w:style w:type="character" w:styleId="NomorHalaman">
    <w:name w:val="page number"/>
    <w:rsid w:val="00F14517"/>
  </w:style>
  <w:style w:type="character" w:styleId="Tempatpenampungteks">
    <w:name w:val="Placeholder Text"/>
    <w:uiPriority w:val="99"/>
    <w:semiHidden/>
    <w:rsid w:val="00F14517"/>
    <w:rPr>
      <w:color w:val="808080"/>
    </w:rPr>
  </w:style>
  <w:style w:type="paragraph" w:customStyle="1" w:styleId="MDPI71FootNotes">
    <w:name w:val="MDPI_7.1_FootNotes"/>
    <w:rsid w:val="00C01F2F"/>
    <w:pPr>
      <w:numPr>
        <w:numId w:val="20"/>
      </w:numPr>
      <w:adjustRightInd w:val="0"/>
      <w:snapToGrid w:val="0"/>
      <w:spacing w:line="228" w:lineRule="auto"/>
    </w:pPr>
    <w:rPr>
      <w:rFonts w:ascii="Palatino Linotype" w:eastAsiaTheme="minorEastAsia" w:hAnsi="Palatino Linotype"/>
      <w:noProof/>
      <w:color w:val="000000"/>
      <w:sz w:val="18"/>
    </w:rPr>
  </w:style>
  <w:style w:type="paragraph" w:customStyle="1" w:styleId="punctuatetextFAITH">
    <w:name w:val="punctuate_text_FAITH"/>
    <w:basedOn w:val="maintextFAITH"/>
    <w:link w:val="punctuatetextFAITHChar"/>
    <w:qFormat/>
    <w:rsid w:val="004A6C67"/>
    <w:pPr>
      <w:ind w:firstLine="0"/>
    </w:pPr>
  </w:style>
  <w:style w:type="paragraph" w:customStyle="1" w:styleId="AlgorithmheadFAITH">
    <w:name w:val="Algorithm_head_FAITH"/>
    <w:basedOn w:val="maintextFAITH"/>
    <w:link w:val="AlgorithmheadFAITHChar"/>
    <w:qFormat/>
    <w:rsid w:val="00562F38"/>
    <w:pPr>
      <w:ind w:left="0" w:firstLine="0"/>
    </w:pPr>
    <w:rPr>
      <w:b/>
      <w:bCs/>
    </w:rPr>
  </w:style>
  <w:style w:type="character" w:customStyle="1" w:styleId="maintextFAITHChar">
    <w:name w:val="maintext_FAITH Char"/>
    <w:basedOn w:val="FontParagrafDefault"/>
    <w:link w:val="maintextFAITH"/>
    <w:rsid w:val="004A6C67"/>
    <w:rPr>
      <w:rFonts w:ascii="Garamond" w:eastAsia="Times New Roman" w:hAnsi="Garamond"/>
      <w:snapToGrid w:val="0"/>
      <w:color w:val="000000"/>
      <w:sz w:val="22"/>
      <w:szCs w:val="22"/>
      <w:lang w:val="en" w:eastAsia="de-DE" w:bidi="en-US"/>
    </w:rPr>
  </w:style>
  <w:style w:type="character" w:customStyle="1" w:styleId="punctuatetextFAITHChar">
    <w:name w:val="punctuate_text_FAITH Char"/>
    <w:basedOn w:val="maintextFAITHChar"/>
    <w:link w:val="punctuatetextFAITH"/>
    <w:rsid w:val="004A6C67"/>
    <w:rPr>
      <w:rFonts w:ascii="Garamond" w:eastAsia="Times New Roman" w:hAnsi="Garamond"/>
      <w:snapToGrid w:val="0"/>
      <w:color w:val="000000"/>
      <w:sz w:val="22"/>
      <w:szCs w:val="22"/>
      <w:lang w:val="en" w:eastAsia="de-DE" w:bidi="en-US"/>
    </w:rPr>
  </w:style>
  <w:style w:type="paragraph" w:customStyle="1" w:styleId="algorithmstepFAITH">
    <w:name w:val="algorithm_step_FAITH"/>
    <w:basedOn w:val="maintextFAITH"/>
    <w:link w:val="algorithmstepFAITHChar"/>
    <w:qFormat/>
    <w:rsid w:val="00A9127E"/>
    <w:pPr>
      <w:numPr>
        <w:numId w:val="24"/>
      </w:numPr>
    </w:pPr>
  </w:style>
  <w:style w:type="character" w:customStyle="1" w:styleId="AlgorithmheadFAITHChar">
    <w:name w:val="Algorithm_head_FAITH Char"/>
    <w:basedOn w:val="maintextFAITHChar"/>
    <w:link w:val="AlgorithmheadFAITH"/>
    <w:rsid w:val="00562F38"/>
    <w:rPr>
      <w:rFonts w:ascii="Garamond" w:eastAsia="Times New Roman" w:hAnsi="Garamond"/>
      <w:b/>
      <w:bCs/>
      <w:snapToGrid w:val="0"/>
      <w:color w:val="000000"/>
      <w:sz w:val="22"/>
      <w:szCs w:val="22"/>
      <w:lang w:val="en" w:eastAsia="de-DE" w:bidi="en-US"/>
    </w:rPr>
  </w:style>
  <w:style w:type="character" w:customStyle="1" w:styleId="algorithmstepFAITHChar">
    <w:name w:val="algorithm_step_FAITH Char"/>
    <w:basedOn w:val="maintextFAITHChar"/>
    <w:link w:val="algorithmstepFAITH"/>
    <w:rsid w:val="00A9127E"/>
    <w:rPr>
      <w:rFonts w:ascii="Garamond" w:eastAsia="Times New Roman" w:hAnsi="Garamond"/>
      <w:snapToGrid w:val="0"/>
      <w:color w:val="000000"/>
      <w:sz w:val="22"/>
      <w:szCs w:val="22"/>
      <w:lang w:val="en" w:eastAsia="de-DE" w:bidi="en-US"/>
    </w:rPr>
  </w:style>
  <w:style w:type="character" w:styleId="ReferensiCatatanKaki">
    <w:name w:val="footnote reference"/>
    <w:basedOn w:val="FontParagrafDefault"/>
    <w:uiPriority w:val="99"/>
    <w:semiHidden/>
    <w:unhideWhenUsed/>
    <w:rsid w:val="003A13EC"/>
    <w:rPr>
      <w:vertAlign w:val="superscript"/>
    </w:rPr>
  </w:style>
  <w:style w:type="character" w:styleId="Penekanan">
    <w:name w:val="Emphasis"/>
    <w:basedOn w:val="FontParagrafDefault"/>
    <w:uiPriority w:val="20"/>
    <w:qFormat/>
    <w:rsid w:val="005B66A5"/>
    <w:rPr>
      <w:i/>
      <w:iCs/>
    </w:rPr>
  </w:style>
  <w:style w:type="character" w:styleId="SebutanYangBelumTerselesaikan">
    <w:name w:val="Unresolved Mention"/>
    <w:basedOn w:val="FontParagrafDefault"/>
    <w:uiPriority w:val="99"/>
    <w:semiHidden/>
    <w:unhideWhenUsed/>
    <w:rsid w:val="005D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3361">
      <w:bodyDiv w:val="1"/>
      <w:marLeft w:val="0"/>
      <w:marRight w:val="0"/>
      <w:marTop w:val="0"/>
      <w:marBottom w:val="0"/>
      <w:divBdr>
        <w:top w:val="none" w:sz="0" w:space="0" w:color="auto"/>
        <w:left w:val="none" w:sz="0" w:space="0" w:color="auto"/>
        <w:bottom w:val="none" w:sz="0" w:space="0" w:color="auto"/>
        <w:right w:val="none" w:sz="0" w:space="0" w:color="auto"/>
      </w:divBdr>
    </w:div>
    <w:div w:id="1896774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nymarlina_uin@radenfatah.ac.id" TargetMode="External"/><Relationship Id="rId18" Type="http://schemas.openxmlformats.org/officeDocument/2006/relationships/hyperlink" Target="https://doi.org/10.33507/cakrawala.v4i1.217" TargetMode="External"/><Relationship Id="rId26" Type="http://schemas.openxmlformats.org/officeDocument/2006/relationships/hyperlink" Target="https://doi.org/10.46244/visipena.v15i1.2744" TargetMode="External"/><Relationship Id="rId39" Type="http://schemas.openxmlformats.org/officeDocument/2006/relationships/theme" Target="theme/theme1.xml"/><Relationship Id="rId21" Type="http://schemas.openxmlformats.org/officeDocument/2006/relationships/hyperlink" Target="https://doi.org/10.37301/cerdas.v10i1.12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ji86santoso@gmail.com" TargetMode="External"/><Relationship Id="rId17" Type="http://schemas.openxmlformats.org/officeDocument/2006/relationships/hyperlink" Target="https://doi.org/10.33365/jdmsi.v3i1.1940" TargetMode="External"/><Relationship Id="rId25" Type="http://schemas.openxmlformats.org/officeDocument/2006/relationships/hyperlink" Target="https://doi.org/10.26877/jmp.v12i1.15312"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608/pshj.2022.250026" TargetMode="External"/><Relationship Id="rId20" Type="http://schemas.openxmlformats.org/officeDocument/2006/relationships/hyperlink" Target="https://doi.org/10.5539/elt.v12n5p40" TargetMode="External"/><Relationship Id="rId29" Type="http://schemas.openxmlformats.org/officeDocument/2006/relationships/hyperlink" Target="https://doi.org/10.47783/literasiologi.v3i3.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mawati.spdi1979@gmail.com" TargetMode="External"/><Relationship Id="rId24" Type="http://schemas.openxmlformats.org/officeDocument/2006/relationships/hyperlink" Target="https://doi.org/10.61194/ijjm.v6i1.1534" TargetMode="External"/><Relationship Id="rId32" Type="http://schemas.openxmlformats.org/officeDocument/2006/relationships/hyperlink" Target="https://doi.org/10.55681/armada.v1i6.584"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5931/aq.v16i3.973" TargetMode="External"/><Relationship Id="rId23" Type="http://schemas.openxmlformats.org/officeDocument/2006/relationships/hyperlink" Target="https://doi.org/10.24853/tahdzibi.5.1.19-32" TargetMode="External"/><Relationship Id="rId28" Type="http://schemas.openxmlformats.org/officeDocument/2006/relationships/hyperlink" Target="https://doi.org/10.35457/konstruk.v16i1.3451" TargetMode="External"/><Relationship Id="rId36" Type="http://schemas.openxmlformats.org/officeDocument/2006/relationships/header" Target="header3.xml"/><Relationship Id="rId10" Type="http://schemas.openxmlformats.org/officeDocument/2006/relationships/hyperlink" Target="mailto:tiarandlh@gmail.com" TargetMode="External"/><Relationship Id="rId19" Type="http://schemas.openxmlformats.org/officeDocument/2006/relationships/hyperlink" Target="https://doi.org/10.4324/9780429469237-3" TargetMode="External"/><Relationship Id="rId31" Type="http://schemas.openxmlformats.org/officeDocument/2006/relationships/hyperlink" Target="https://doi.org/10.62058/jampi.v1i1.25"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mailto:febriyanti_uin@radenfatah.ac.id" TargetMode="External"/><Relationship Id="rId22" Type="http://schemas.openxmlformats.org/officeDocument/2006/relationships/hyperlink" Target="https://doi.org/10.54371/jiip.v4i5.277" TargetMode="External"/><Relationship Id="rId27" Type="http://schemas.openxmlformats.org/officeDocument/2006/relationships/hyperlink" Target="https://doi.org/10.35931/am.v7i3.2459" TargetMode="External"/><Relationship Id="rId30" Type="http://schemas.openxmlformats.org/officeDocument/2006/relationships/hyperlink" Target="https://doi.org/10.38048/jailcb.v2i1.264"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ijel.asia/index.php/ijel" TargetMode="External"/><Relationship Id="rId1" Type="http://schemas.openxmlformats.org/officeDocument/2006/relationships/hyperlink" Target="https://doi.org/10.55606/ijel.v4i3.28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_m\My%20Drive\My%20Research\USULAN%20PENELITIAN%20DIKTI\2023\Fundamental%202023\Luaran\computati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31124D0-28FB-4988-BE7E-7AB76ACE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computation-template.dot</Template>
  <TotalTime>12</TotalTime>
  <Pages>12</Pages>
  <Words>17151</Words>
  <Characters>97764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Moses De Rosal</dc:creator>
  <cp:keywords/>
  <dc:description/>
  <cp:lastModifiedBy>Reviewer</cp:lastModifiedBy>
  <cp:revision>3</cp:revision>
  <dcterms:created xsi:type="dcterms:W3CDTF">2025-11-24T09:22:00Z</dcterms:created>
  <dcterms:modified xsi:type="dcterms:W3CDTF">2025-11-24T09:29:00Z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1c684d21-db52-3ba7-bc5c-ac4f96ecfd8d</vt:lpwstr>
  </property>
  <property fmtid="{D5CDD505-2E9C-101B-9397-08002B2CF9AE}" pid="24" name="Mendeley Citation Style_1">
    <vt:lpwstr>http://www.zotero.org/styles/ieee</vt:lpwstr>
  </property>
</Properties>
</file>